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B921F" w14:textId="77777777" w:rsidR="00764AF9" w:rsidRPr="006E48A6" w:rsidRDefault="00702D2F" w:rsidP="00764AF9">
      <w:pPr>
        <w:autoSpaceDE w:val="0"/>
        <w:autoSpaceDN w:val="0"/>
        <w:adjustRightInd w:val="0"/>
        <w:spacing w:before="120" w:after="120" w:line="288" w:lineRule="auto"/>
        <w:ind w:left="1440" w:hanging="1440"/>
        <w:jc w:val="center"/>
        <w:rPr>
          <w:rFonts w:ascii="Calibri" w:hAnsi="Calibri"/>
          <w:b/>
        </w:rPr>
      </w:pPr>
      <w:r w:rsidRPr="006E48A6">
        <w:rPr>
          <w:rFonts w:ascii="Calibri" w:hAnsi="Calibri"/>
          <w:b/>
        </w:rPr>
        <w:t>Schedule 4</w:t>
      </w:r>
      <w:r w:rsidRPr="006E48A6">
        <w:rPr>
          <w:rFonts w:ascii="Calibri" w:hAnsi="Calibri"/>
          <w:b/>
        </w:rPr>
        <w:tab/>
      </w:r>
    </w:p>
    <w:p w14:paraId="008166F0" w14:textId="77777777" w:rsidR="00D3787E" w:rsidRPr="006E48A6" w:rsidRDefault="00D3787E" w:rsidP="00764AF9">
      <w:pPr>
        <w:autoSpaceDE w:val="0"/>
        <w:autoSpaceDN w:val="0"/>
        <w:adjustRightInd w:val="0"/>
        <w:spacing w:before="120" w:after="120" w:line="288" w:lineRule="auto"/>
        <w:ind w:left="1440" w:hanging="1440"/>
        <w:jc w:val="center"/>
        <w:rPr>
          <w:rFonts w:ascii="Calibri" w:hAnsi="Calibri"/>
          <w:b/>
        </w:rPr>
      </w:pPr>
      <w:r w:rsidRPr="006E48A6">
        <w:rPr>
          <w:rFonts w:ascii="Calibri" w:hAnsi="Calibri"/>
          <w:b/>
        </w:rPr>
        <w:t>Price</w:t>
      </w:r>
      <w:r w:rsidR="00AF4583" w:rsidRPr="006E48A6">
        <w:rPr>
          <w:rFonts w:ascii="Calibri" w:hAnsi="Calibri"/>
          <w:b/>
        </w:rPr>
        <w:t xml:space="preserve"> and Payment</w:t>
      </w:r>
    </w:p>
    <w:p w14:paraId="7F56B716" w14:textId="77777777" w:rsidR="00AF4583" w:rsidRPr="006E48A6" w:rsidRDefault="00AF4583" w:rsidP="00764AF9">
      <w:pPr>
        <w:numPr>
          <w:ilvl w:val="0"/>
          <w:numId w:val="12"/>
        </w:numPr>
        <w:spacing w:after="200" w:line="276" w:lineRule="auto"/>
        <w:ind w:left="426" w:hanging="426"/>
        <w:rPr>
          <w:rFonts w:ascii="Calibri" w:hAnsi="Calibri" w:cs="Calibri"/>
          <w:bCs w:val="0"/>
        </w:rPr>
      </w:pPr>
      <w:r w:rsidRPr="006E48A6">
        <w:rPr>
          <w:rFonts w:ascii="Calibri" w:hAnsi="Calibri" w:cs="Calibri"/>
          <w:bCs w:val="0"/>
        </w:rPr>
        <w:t>Price</w:t>
      </w:r>
    </w:p>
    <w:p w14:paraId="3CBAC626" w14:textId="39E339BD" w:rsidR="00AF4583" w:rsidRPr="006E48A6" w:rsidRDefault="00764AF9" w:rsidP="00A87BE4">
      <w:pPr>
        <w:spacing w:after="200" w:line="276" w:lineRule="auto"/>
        <w:ind w:left="709" w:hanging="709"/>
        <w:rPr>
          <w:rFonts w:ascii="Calibri" w:hAnsi="Calibri" w:cs="Calibri"/>
          <w:bCs w:val="0"/>
        </w:rPr>
      </w:pPr>
      <w:r w:rsidRPr="006E48A6">
        <w:rPr>
          <w:rFonts w:ascii="Calibri" w:hAnsi="Calibri" w:cs="Calibri"/>
          <w:bCs w:val="0"/>
        </w:rPr>
        <w:t>1.1</w:t>
      </w:r>
      <w:r w:rsidRPr="006E48A6">
        <w:rPr>
          <w:rFonts w:ascii="Calibri" w:hAnsi="Calibri" w:cs="Calibri"/>
          <w:bCs w:val="0"/>
        </w:rPr>
        <w:tab/>
      </w:r>
      <w:r w:rsidR="00AF4583" w:rsidRPr="006E48A6">
        <w:rPr>
          <w:rFonts w:ascii="Calibri" w:hAnsi="Calibri" w:cs="Calibri"/>
          <w:bCs w:val="0"/>
        </w:rPr>
        <w:t xml:space="preserve">The Price for each </w:t>
      </w:r>
      <w:r w:rsidR="004B14E8" w:rsidRPr="006E48A6">
        <w:rPr>
          <w:rFonts w:ascii="Calibri" w:hAnsi="Calibri" w:cs="Calibri"/>
          <w:bCs w:val="0"/>
        </w:rPr>
        <w:t xml:space="preserve">CPLI </w:t>
      </w:r>
      <w:r w:rsidR="00AF4583" w:rsidRPr="006E48A6">
        <w:rPr>
          <w:rFonts w:ascii="Calibri" w:hAnsi="Calibri" w:cs="Calibri"/>
          <w:bCs w:val="0"/>
        </w:rPr>
        <w:t xml:space="preserve">is the </w:t>
      </w:r>
      <w:r w:rsidR="00913D89" w:rsidRPr="006E48A6">
        <w:rPr>
          <w:rFonts w:ascii="Calibri" w:hAnsi="Calibri" w:cs="Calibri"/>
          <w:bCs w:val="0"/>
        </w:rPr>
        <w:t xml:space="preserve">applicable </w:t>
      </w:r>
      <w:r w:rsidR="00AF4583" w:rsidRPr="006E48A6">
        <w:rPr>
          <w:rFonts w:ascii="Calibri" w:hAnsi="Calibri" w:cs="Calibri"/>
          <w:bCs w:val="0"/>
        </w:rPr>
        <w:t>hourly rate in Annex A of this Schedule</w:t>
      </w:r>
      <w:r w:rsidR="00913D89" w:rsidRPr="006E48A6">
        <w:rPr>
          <w:rFonts w:ascii="Calibri" w:hAnsi="Calibri" w:cs="Calibri"/>
          <w:bCs w:val="0"/>
        </w:rPr>
        <w:t xml:space="preserve"> (or as otherwise agreed)</w:t>
      </w:r>
      <w:r w:rsidR="00AF4583" w:rsidRPr="006E48A6">
        <w:rPr>
          <w:rFonts w:ascii="Calibri" w:hAnsi="Calibri" w:cs="Calibri"/>
          <w:bCs w:val="0"/>
        </w:rPr>
        <w:t xml:space="preserve"> and shall be fully inclusive of all charges and costs necessary for the delivery of the </w:t>
      </w:r>
      <w:r w:rsidR="004C2735" w:rsidRPr="006E48A6">
        <w:rPr>
          <w:rFonts w:ascii="Calibri" w:hAnsi="Calibri" w:cs="Calibri"/>
          <w:bCs w:val="0"/>
        </w:rPr>
        <w:t>S</w:t>
      </w:r>
      <w:r w:rsidR="00AF4583" w:rsidRPr="006E48A6">
        <w:rPr>
          <w:rFonts w:ascii="Calibri" w:hAnsi="Calibri" w:cs="Calibri"/>
          <w:bCs w:val="0"/>
        </w:rPr>
        <w:t>ervices including but not limited to recruitment, training, supervision, management, payroll, administration, travel time, mileage and subsistence and employee remuneration including weekend, evening and bank holiday allowances.</w:t>
      </w:r>
    </w:p>
    <w:p w14:paraId="64506842" w14:textId="77777777" w:rsidR="00AF4583" w:rsidRPr="006E48A6" w:rsidRDefault="00764AF9" w:rsidP="00A87BE4">
      <w:pPr>
        <w:spacing w:after="200" w:line="276" w:lineRule="auto"/>
        <w:ind w:left="709" w:hanging="709"/>
        <w:rPr>
          <w:rFonts w:ascii="Calibri" w:hAnsi="Calibri" w:cs="Calibri"/>
          <w:bCs w:val="0"/>
        </w:rPr>
      </w:pPr>
      <w:r w:rsidRPr="006E48A6">
        <w:rPr>
          <w:rFonts w:ascii="Calibri" w:hAnsi="Calibri" w:cs="Calibri"/>
          <w:bCs w:val="0"/>
        </w:rPr>
        <w:t>1.2</w:t>
      </w:r>
      <w:r w:rsidRPr="006E48A6">
        <w:rPr>
          <w:rFonts w:ascii="Calibri" w:hAnsi="Calibri" w:cs="Calibri"/>
          <w:bCs w:val="0"/>
        </w:rPr>
        <w:tab/>
      </w:r>
      <w:r w:rsidR="00AF4583" w:rsidRPr="006E48A6">
        <w:rPr>
          <w:rFonts w:ascii="Calibri" w:hAnsi="Calibri" w:cs="Calibri"/>
          <w:bCs w:val="0"/>
        </w:rPr>
        <w:t>The Price will remain fixed except for the following circumstances:</w:t>
      </w:r>
    </w:p>
    <w:p w14:paraId="7BBC9E9D" w14:textId="1ACC0D65" w:rsidR="00AF4583" w:rsidRPr="006E48A6" w:rsidRDefault="00AF4583" w:rsidP="00A87BE4">
      <w:pPr>
        <w:numPr>
          <w:ilvl w:val="2"/>
          <w:numId w:val="13"/>
        </w:numPr>
        <w:spacing w:after="200" w:line="276" w:lineRule="auto"/>
        <w:ind w:left="1560" w:hanging="709"/>
        <w:rPr>
          <w:rFonts w:ascii="Calibri" w:hAnsi="Calibri" w:cs="Calibri"/>
          <w:bCs w:val="0"/>
        </w:rPr>
      </w:pPr>
      <w:r w:rsidRPr="006E48A6">
        <w:rPr>
          <w:rFonts w:ascii="Calibri" w:hAnsi="Calibri" w:cs="Calibri"/>
          <w:bCs w:val="0"/>
        </w:rPr>
        <w:t xml:space="preserve">Any change to the Price agreed by the Parties pursuant to a Variation under Clause </w:t>
      </w:r>
      <w:r w:rsidR="00505D7E" w:rsidRPr="006E48A6">
        <w:rPr>
          <w:rFonts w:ascii="Calibri" w:hAnsi="Calibri" w:cs="Calibri"/>
          <w:bCs w:val="0"/>
        </w:rPr>
        <w:t>30</w:t>
      </w:r>
      <w:r w:rsidR="00B62559" w:rsidRPr="006E48A6">
        <w:rPr>
          <w:rFonts w:ascii="Calibri" w:hAnsi="Calibri" w:cs="Calibri"/>
          <w:bCs w:val="0"/>
        </w:rPr>
        <w:t xml:space="preserve"> </w:t>
      </w:r>
      <w:r w:rsidRPr="006E48A6">
        <w:rPr>
          <w:rFonts w:ascii="Calibri" w:hAnsi="Calibri" w:cs="Calibri"/>
          <w:bCs w:val="0"/>
        </w:rPr>
        <w:t>following a review of costs;</w:t>
      </w:r>
    </w:p>
    <w:p w14:paraId="0E1DE9CB" w14:textId="77777777" w:rsidR="00AF4583" w:rsidRPr="006E48A6" w:rsidRDefault="00A87BE4" w:rsidP="00A87BE4">
      <w:pPr>
        <w:numPr>
          <w:ilvl w:val="2"/>
          <w:numId w:val="13"/>
        </w:numPr>
        <w:spacing w:after="200" w:line="276" w:lineRule="auto"/>
        <w:ind w:left="1418" w:hanging="567"/>
        <w:rPr>
          <w:rFonts w:ascii="Calibri" w:hAnsi="Calibri" w:cs="Calibri"/>
          <w:bCs w:val="0"/>
        </w:rPr>
      </w:pPr>
      <w:r w:rsidRPr="006E48A6">
        <w:rPr>
          <w:rFonts w:ascii="Calibri" w:hAnsi="Calibri" w:cs="Calibri"/>
          <w:bCs w:val="0"/>
        </w:rPr>
        <w:t xml:space="preserve"> </w:t>
      </w:r>
      <w:r w:rsidR="00AF4583" w:rsidRPr="006E48A6">
        <w:rPr>
          <w:rFonts w:ascii="Calibri" w:hAnsi="Calibri" w:cs="Calibri"/>
          <w:bCs w:val="0"/>
        </w:rPr>
        <w:t>Any change to the Price agreed by the Parties pursuant to statutory changes.</w:t>
      </w:r>
    </w:p>
    <w:p w14:paraId="2C9ED4DC" w14:textId="3DCA6DD3" w:rsidR="00531523" w:rsidRPr="006E48A6" w:rsidRDefault="00764AF9" w:rsidP="00DB4E8E">
      <w:pPr>
        <w:spacing w:after="200" w:line="276" w:lineRule="auto"/>
        <w:ind w:left="709" w:hanging="709"/>
        <w:rPr>
          <w:rFonts w:ascii="Calibri" w:hAnsi="Calibri" w:cs="Calibri"/>
          <w:bCs w:val="0"/>
        </w:rPr>
      </w:pPr>
      <w:r w:rsidRPr="006E48A6">
        <w:rPr>
          <w:rFonts w:ascii="Calibri" w:hAnsi="Calibri" w:cs="Calibri"/>
          <w:bCs w:val="0"/>
        </w:rPr>
        <w:t>1.3</w:t>
      </w:r>
      <w:r w:rsidRPr="006E48A6">
        <w:rPr>
          <w:rFonts w:ascii="Calibri" w:hAnsi="Calibri" w:cs="Calibri"/>
          <w:bCs w:val="0"/>
        </w:rPr>
        <w:tab/>
      </w:r>
      <w:r w:rsidR="00182353" w:rsidRPr="006E48A6">
        <w:rPr>
          <w:rFonts w:ascii="Calibri" w:hAnsi="Calibri" w:cs="Calibri"/>
          <w:bCs w:val="0"/>
        </w:rPr>
        <w:t>P</w:t>
      </w:r>
      <w:r w:rsidR="00AF4583" w:rsidRPr="006E48A6">
        <w:rPr>
          <w:rFonts w:ascii="Calibri" w:hAnsi="Calibri" w:cs="Calibri"/>
          <w:bCs w:val="0"/>
        </w:rPr>
        <w:t>art-hours</w:t>
      </w:r>
      <w:r w:rsidR="00182353" w:rsidRPr="006E48A6">
        <w:rPr>
          <w:rFonts w:ascii="Calibri" w:hAnsi="Calibri" w:cs="Calibri"/>
          <w:bCs w:val="0"/>
        </w:rPr>
        <w:t xml:space="preserve"> will be</w:t>
      </w:r>
      <w:r w:rsidR="002F7140" w:rsidRPr="006E48A6">
        <w:rPr>
          <w:rFonts w:ascii="Calibri" w:hAnsi="Calibri" w:cs="Calibri"/>
          <w:bCs w:val="0"/>
        </w:rPr>
        <w:t xml:space="preserve"> rounded up</w:t>
      </w:r>
      <w:r w:rsidR="00AF4583" w:rsidRPr="006E48A6">
        <w:rPr>
          <w:rFonts w:ascii="Calibri" w:hAnsi="Calibri" w:cs="Calibri"/>
          <w:bCs w:val="0"/>
        </w:rPr>
        <w:t xml:space="preserve"> in </w:t>
      </w:r>
      <w:r w:rsidR="00E03121" w:rsidRPr="006E48A6">
        <w:rPr>
          <w:rFonts w:ascii="Calibri" w:hAnsi="Calibri" w:cs="Calibri"/>
          <w:bCs w:val="0"/>
        </w:rPr>
        <w:t>15</w:t>
      </w:r>
      <w:r w:rsidR="00E03121" w:rsidRPr="006E48A6">
        <w:rPr>
          <w:rFonts w:ascii="Calibri" w:hAnsi="Calibri" w:cs="Calibri"/>
          <w:bCs w:val="0"/>
          <w:color w:val="FF0000"/>
        </w:rPr>
        <w:t xml:space="preserve"> </w:t>
      </w:r>
      <w:r w:rsidR="00AF4583" w:rsidRPr="006E48A6">
        <w:rPr>
          <w:rFonts w:ascii="Calibri" w:hAnsi="Calibri" w:cs="Calibri"/>
          <w:bCs w:val="0"/>
        </w:rPr>
        <w:t>minute</w:t>
      </w:r>
      <w:r w:rsidR="00E51F41" w:rsidRPr="006E48A6">
        <w:rPr>
          <w:rFonts w:ascii="Calibri" w:hAnsi="Calibri" w:cs="Calibri"/>
          <w:bCs w:val="0"/>
        </w:rPr>
        <w:t>s</w:t>
      </w:r>
      <w:r w:rsidR="00AF4583" w:rsidRPr="006E48A6">
        <w:rPr>
          <w:rFonts w:ascii="Calibri" w:hAnsi="Calibri" w:cs="Calibri"/>
          <w:bCs w:val="0"/>
        </w:rPr>
        <w:t xml:space="preserve"> increments </w:t>
      </w:r>
      <w:r w:rsidR="00182353" w:rsidRPr="006E48A6">
        <w:rPr>
          <w:rFonts w:ascii="Calibri" w:hAnsi="Calibri" w:cs="Calibri"/>
          <w:bCs w:val="0"/>
        </w:rPr>
        <w:t>and a</w:t>
      </w:r>
      <w:r w:rsidR="00AF4583" w:rsidRPr="006E48A6">
        <w:rPr>
          <w:rFonts w:ascii="Calibri" w:hAnsi="Calibri" w:cs="Calibri"/>
          <w:bCs w:val="0"/>
        </w:rPr>
        <w:t xml:space="preserve"> pro-rata of the Price</w:t>
      </w:r>
      <w:r w:rsidR="00531523" w:rsidRPr="006E48A6">
        <w:rPr>
          <w:rFonts w:ascii="Calibri" w:hAnsi="Calibri" w:cs="Calibri"/>
          <w:bCs w:val="0"/>
        </w:rPr>
        <w:t>.</w:t>
      </w:r>
    </w:p>
    <w:p w14:paraId="6458B3AB" w14:textId="69D802A8" w:rsidR="00AF4583" w:rsidRPr="006E48A6" w:rsidRDefault="00BE77CF" w:rsidP="00BE77CF">
      <w:pPr>
        <w:spacing w:after="200" w:line="276" w:lineRule="auto"/>
        <w:ind w:left="709" w:hanging="709"/>
        <w:rPr>
          <w:rFonts w:ascii="Calibri" w:hAnsi="Calibri" w:cs="Calibri"/>
          <w:bCs w:val="0"/>
        </w:rPr>
      </w:pPr>
      <w:r w:rsidRPr="006E48A6">
        <w:rPr>
          <w:rFonts w:ascii="Calibri" w:hAnsi="Calibri" w:cs="Calibri"/>
          <w:bCs w:val="0"/>
        </w:rPr>
        <w:t>2.</w:t>
      </w:r>
      <w:r w:rsidRPr="006E48A6">
        <w:rPr>
          <w:rFonts w:ascii="Calibri" w:hAnsi="Calibri" w:cs="Calibri"/>
          <w:bCs w:val="0"/>
        </w:rPr>
        <w:tab/>
      </w:r>
      <w:r w:rsidR="00AF4583" w:rsidRPr="006E48A6">
        <w:rPr>
          <w:rFonts w:ascii="Calibri" w:hAnsi="Calibri" w:cs="Calibri"/>
          <w:bCs w:val="0"/>
        </w:rPr>
        <w:t>Amount To Be Paid</w:t>
      </w:r>
    </w:p>
    <w:p w14:paraId="39F1865B" w14:textId="2FEF0C26" w:rsidR="00AF4583" w:rsidRPr="006E48A6" w:rsidRDefault="00A87BE4" w:rsidP="00BE77CF">
      <w:pPr>
        <w:spacing w:after="200" w:line="276" w:lineRule="auto"/>
        <w:ind w:left="709" w:hanging="709"/>
        <w:rPr>
          <w:rFonts w:ascii="Calibri" w:hAnsi="Calibri" w:cs="Calibri"/>
          <w:bCs w:val="0"/>
        </w:rPr>
      </w:pPr>
      <w:r w:rsidRPr="006E48A6">
        <w:rPr>
          <w:rFonts w:ascii="Calibri" w:hAnsi="Calibri" w:cs="Calibri"/>
          <w:bCs w:val="0"/>
        </w:rPr>
        <w:t>2.1</w:t>
      </w:r>
      <w:r w:rsidRPr="006E48A6">
        <w:rPr>
          <w:rFonts w:ascii="Calibri" w:hAnsi="Calibri" w:cs="Calibri"/>
          <w:bCs w:val="0"/>
        </w:rPr>
        <w:tab/>
      </w:r>
      <w:r w:rsidR="00AF4583" w:rsidRPr="006E48A6">
        <w:rPr>
          <w:rFonts w:ascii="Calibri" w:hAnsi="Calibri" w:cs="Calibri"/>
          <w:bCs w:val="0"/>
        </w:rPr>
        <w:t xml:space="preserve">When calculating the number of hours where the number of hours is not a full hour, increments in periods of </w:t>
      </w:r>
      <w:r w:rsidR="000620BA" w:rsidRPr="006E48A6">
        <w:rPr>
          <w:rFonts w:ascii="Calibri" w:hAnsi="Calibri" w:cs="Calibri"/>
          <w:bCs w:val="0"/>
        </w:rPr>
        <w:t xml:space="preserve">15 </w:t>
      </w:r>
      <w:r w:rsidR="00AF4583" w:rsidRPr="006E48A6">
        <w:rPr>
          <w:rFonts w:ascii="Calibri" w:hAnsi="Calibri" w:cs="Calibri"/>
          <w:bCs w:val="0"/>
        </w:rPr>
        <w:t>minutes should be used.</w:t>
      </w:r>
    </w:p>
    <w:p w14:paraId="55C0902D" w14:textId="77777777" w:rsidR="00297C9F" w:rsidRPr="006E48A6" w:rsidRDefault="00297C9F" w:rsidP="00297C9F">
      <w:pPr>
        <w:spacing w:after="200" w:line="276" w:lineRule="auto"/>
        <w:ind w:left="709" w:hanging="709"/>
        <w:rPr>
          <w:rFonts w:ascii="Calibri" w:hAnsi="Calibri" w:cs="Calibri"/>
          <w:bCs w:val="0"/>
        </w:rPr>
      </w:pPr>
      <w:r w:rsidRPr="006E48A6">
        <w:rPr>
          <w:rFonts w:ascii="Calibri" w:hAnsi="Calibri" w:cs="Calibri"/>
          <w:bCs w:val="0"/>
        </w:rPr>
        <w:t>2.2</w:t>
      </w:r>
      <w:r w:rsidRPr="006E48A6">
        <w:rPr>
          <w:rFonts w:ascii="Calibri" w:hAnsi="Calibri" w:cs="Calibri"/>
          <w:bCs w:val="0"/>
        </w:rPr>
        <w:tab/>
        <w:t xml:space="preserve">There is a 20% tolerance (+/-) on the Commissioned Hours per week for each Service Users, which allows for a certain amount of flexibility in delivering the care. </w:t>
      </w:r>
    </w:p>
    <w:p w14:paraId="5768026E" w14:textId="7832A620" w:rsidR="00297C9F" w:rsidRPr="006E48A6" w:rsidRDefault="00297C9F" w:rsidP="00297C9F">
      <w:pPr>
        <w:spacing w:after="200" w:line="276" w:lineRule="auto"/>
        <w:ind w:left="709" w:hanging="709"/>
        <w:rPr>
          <w:rFonts w:ascii="Calibri" w:hAnsi="Calibri" w:cs="Calibri"/>
          <w:bCs w:val="0"/>
        </w:rPr>
      </w:pPr>
      <w:r w:rsidRPr="006E48A6">
        <w:rPr>
          <w:rFonts w:ascii="Calibri" w:hAnsi="Calibri" w:cs="Calibri"/>
          <w:bCs w:val="0"/>
        </w:rPr>
        <w:t>2.3</w:t>
      </w:r>
      <w:r w:rsidRPr="006E48A6">
        <w:rPr>
          <w:rFonts w:ascii="Calibri" w:hAnsi="Calibri" w:cs="Calibri"/>
          <w:bCs w:val="0"/>
        </w:rPr>
        <w:tab/>
        <w:t xml:space="preserve">Where a Service User requires an ambulance during a scheduled visit, and the </w:t>
      </w:r>
      <w:r w:rsidR="00E91385" w:rsidRPr="006E48A6">
        <w:rPr>
          <w:rFonts w:ascii="Calibri" w:hAnsi="Calibri" w:cs="Calibri"/>
          <w:bCs w:val="0"/>
        </w:rPr>
        <w:t>Care</w:t>
      </w:r>
      <w:r w:rsidRPr="006E48A6">
        <w:rPr>
          <w:rFonts w:ascii="Calibri" w:hAnsi="Calibri" w:cs="Calibri"/>
          <w:bCs w:val="0"/>
        </w:rPr>
        <w:t xml:space="preserve"> Worker is required to wait with them, the Council will pay up to </w:t>
      </w:r>
      <w:r w:rsidR="00895FAB" w:rsidRPr="006E48A6">
        <w:rPr>
          <w:rFonts w:ascii="Calibri" w:hAnsi="Calibri" w:cs="Calibri"/>
          <w:bCs w:val="0"/>
        </w:rPr>
        <w:t>6</w:t>
      </w:r>
      <w:r w:rsidRPr="006E48A6">
        <w:rPr>
          <w:rFonts w:ascii="Calibri" w:hAnsi="Calibri" w:cs="Calibri"/>
          <w:bCs w:val="0"/>
        </w:rPr>
        <w:t xml:space="preserve"> hours at the contracted hourly rate. The Provider should make all efforts to contact a family member or friend to wait with the Service User, so the Care </w:t>
      </w:r>
      <w:r w:rsidR="00E91385" w:rsidRPr="006E48A6">
        <w:rPr>
          <w:rFonts w:ascii="Calibri" w:hAnsi="Calibri" w:cs="Calibri"/>
          <w:bCs w:val="0"/>
        </w:rPr>
        <w:t>Worker</w:t>
      </w:r>
      <w:r w:rsidR="00552B61" w:rsidRPr="006E48A6">
        <w:rPr>
          <w:rFonts w:ascii="Calibri" w:hAnsi="Calibri" w:cs="Calibri"/>
          <w:bCs w:val="0"/>
        </w:rPr>
        <w:t xml:space="preserve"> </w:t>
      </w:r>
      <w:r w:rsidRPr="006E48A6">
        <w:rPr>
          <w:rFonts w:ascii="Calibri" w:hAnsi="Calibri" w:cs="Calibri"/>
          <w:bCs w:val="0"/>
        </w:rPr>
        <w:t xml:space="preserve">can attend their next visit. The Provider shall keep records of attempts to make contact, which shall be made available to the Council if requested. As soon as the </w:t>
      </w:r>
      <w:r w:rsidR="008D2EF6" w:rsidRPr="006E48A6">
        <w:rPr>
          <w:rFonts w:ascii="Calibri" w:hAnsi="Calibri" w:cs="Calibri"/>
          <w:bCs w:val="0"/>
        </w:rPr>
        <w:t>a</w:t>
      </w:r>
      <w:r w:rsidRPr="006E48A6">
        <w:rPr>
          <w:rFonts w:ascii="Calibri" w:hAnsi="Calibri" w:cs="Calibri"/>
          <w:bCs w:val="0"/>
        </w:rPr>
        <w:t>mbulance has arrived the Council will no longer pay the Provider for any time spent at the property. The additional time should be claimed as a one-off payment through the Supplier Portal and will not be treated as part of the 20% tolerance.</w:t>
      </w:r>
    </w:p>
    <w:p w14:paraId="749E3353" w14:textId="518A2F9F" w:rsidR="00297C9F" w:rsidRPr="006E48A6" w:rsidRDefault="00297C9F" w:rsidP="00297C9F">
      <w:pPr>
        <w:spacing w:after="200" w:line="276" w:lineRule="auto"/>
        <w:ind w:left="709" w:hanging="709"/>
        <w:rPr>
          <w:rFonts w:ascii="Calibri" w:hAnsi="Calibri" w:cs="Calibri"/>
          <w:bCs w:val="0"/>
        </w:rPr>
      </w:pPr>
      <w:r w:rsidRPr="006E48A6">
        <w:rPr>
          <w:rFonts w:ascii="Calibri" w:hAnsi="Calibri" w:cs="Calibri"/>
          <w:bCs w:val="0"/>
        </w:rPr>
        <w:t>2.4</w:t>
      </w:r>
      <w:r w:rsidRPr="006E48A6">
        <w:rPr>
          <w:rFonts w:ascii="Calibri" w:hAnsi="Calibri" w:cs="Calibri"/>
          <w:bCs w:val="0"/>
        </w:rPr>
        <w:tab/>
        <w:t xml:space="preserve">For each CPLI the Council will pay for: </w:t>
      </w:r>
    </w:p>
    <w:p w14:paraId="0FA6A014" w14:textId="5FDF233A" w:rsidR="00297C9F" w:rsidRPr="006E48A6" w:rsidRDefault="00297C9F" w:rsidP="00037F67">
      <w:pPr>
        <w:spacing w:after="200" w:line="276" w:lineRule="auto"/>
        <w:ind w:left="1276" w:hanging="567"/>
        <w:rPr>
          <w:rFonts w:asciiTheme="minorHAnsi" w:hAnsiTheme="minorHAnsi" w:cstheme="minorHAnsi"/>
          <w:bCs w:val="0"/>
        </w:rPr>
      </w:pPr>
      <w:r w:rsidRPr="006E48A6">
        <w:rPr>
          <w:rFonts w:ascii="Calibri" w:hAnsi="Calibri" w:cs="Calibri"/>
          <w:bCs w:val="0"/>
        </w:rPr>
        <w:t xml:space="preserve">2.4.1  </w:t>
      </w:r>
      <w:r w:rsidRPr="006E48A6">
        <w:rPr>
          <w:rFonts w:ascii="Calibri" w:hAnsi="Calibri" w:cs="Calibri"/>
          <w:bCs w:val="0"/>
        </w:rPr>
        <w:tab/>
        <w:t xml:space="preserve">For each Payment Period of the Contract where the Payable Hours is equal to or greater than </w:t>
      </w:r>
      <w:r w:rsidR="000879A8">
        <w:rPr>
          <w:rFonts w:ascii="Calibri" w:hAnsi="Calibri" w:cs="Calibri"/>
          <w:bCs w:val="0"/>
        </w:rPr>
        <w:t>8</w:t>
      </w:r>
      <w:r w:rsidR="000879A8" w:rsidRPr="006E48A6">
        <w:rPr>
          <w:rFonts w:ascii="Calibri" w:hAnsi="Calibri" w:cs="Calibri"/>
          <w:bCs w:val="0"/>
        </w:rPr>
        <w:t>0</w:t>
      </w:r>
      <w:r w:rsidRPr="006E48A6">
        <w:rPr>
          <w:rFonts w:ascii="Calibri" w:hAnsi="Calibri" w:cs="Calibri"/>
          <w:bCs w:val="0"/>
        </w:rPr>
        <w:t>% of the Block Hours</w:t>
      </w:r>
      <w:r w:rsidR="007E02A0" w:rsidRPr="006E48A6">
        <w:rPr>
          <w:rFonts w:ascii="Calibri" w:hAnsi="Calibri" w:cs="Calibri"/>
          <w:bCs w:val="0"/>
        </w:rPr>
        <w:t>, or equal to or greater than the agreed percentage of hours as per clause 12.2within the Terms and Conditions,</w:t>
      </w:r>
      <w:r w:rsidRPr="006E48A6">
        <w:rPr>
          <w:rFonts w:ascii="Calibri" w:hAnsi="Calibri" w:cs="Calibri"/>
          <w:bCs w:val="0"/>
        </w:rPr>
        <w:t xml:space="preserve"> the </w:t>
      </w:r>
      <w:r w:rsidRPr="006E48A6">
        <w:rPr>
          <w:rFonts w:ascii="Calibri" w:hAnsi="Calibri" w:cs="Calibri"/>
          <w:bCs w:val="0"/>
        </w:rPr>
        <w:lastRenderedPageBreak/>
        <w:t xml:space="preserve">Council shall pay to the Service Provider an </w:t>
      </w:r>
      <w:r w:rsidRPr="006E48A6">
        <w:rPr>
          <w:rFonts w:asciiTheme="minorHAnsi" w:hAnsiTheme="minorHAnsi" w:cstheme="minorHAnsi"/>
          <w:bCs w:val="0"/>
        </w:rPr>
        <w:t>amount determined by the following:</w:t>
      </w:r>
    </w:p>
    <w:p w14:paraId="0657E7CD" w14:textId="09BBD8DC" w:rsidR="00297C9F" w:rsidRPr="006E48A6" w:rsidRDefault="00297C9F" w:rsidP="00297C9F">
      <w:pPr>
        <w:pStyle w:val="B4"/>
        <w:numPr>
          <w:ilvl w:val="3"/>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 xml:space="preserve">Delivered Hours multiplied by the </w:t>
      </w:r>
      <w:r w:rsidR="001718D8" w:rsidRPr="006E48A6">
        <w:rPr>
          <w:rFonts w:asciiTheme="minorHAnsi" w:hAnsiTheme="minorHAnsi" w:cstheme="minorHAnsi"/>
          <w:sz w:val="24"/>
        </w:rPr>
        <w:t>hourly rate</w:t>
      </w:r>
    </w:p>
    <w:p w14:paraId="40EAC6DA" w14:textId="64042C0C" w:rsidR="00297C9F" w:rsidRPr="006E48A6" w:rsidRDefault="00297C9F" w:rsidP="00297C9F">
      <w:pPr>
        <w:pStyle w:val="B4"/>
        <w:numPr>
          <w:ilvl w:val="3"/>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For unexpected cancellation of visits where 24 hours’ notice has not been provided and the cancelled visit is not the fourth (or more) consecutive visit to be cancelled, the Council shall pay the full price.</w:t>
      </w:r>
      <w:r w:rsidRPr="006E48A6">
        <w:rPr>
          <w:rFonts w:asciiTheme="minorHAnsi" w:hAnsiTheme="minorHAnsi" w:cstheme="minorHAnsi"/>
          <w:color w:val="FF0000"/>
          <w:sz w:val="24"/>
        </w:rPr>
        <w:t xml:space="preserve"> </w:t>
      </w:r>
      <w:r w:rsidRPr="006E48A6">
        <w:rPr>
          <w:rFonts w:asciiTheme="minorHAnsi" w:hAnsiTheme="minorHAnsi" w:cstheme="minorHAnsi"/>
          <w:sz w:val="24"/>
        </w:rPr>
        <w:t>If it is the second or third visit to be cancelled, the Provider shall notify</w:t>
      </w:r>
      <w:r w:rsidR="00895FAB" w:rsidRPr="006E48A6">
        <w:rPr>
          <w:rFonts w:asciiTheme="minorHAnsi" w:hAnsiTheme="minorHAnsi" w:cstheme="minorHAnsi"/>
          <w:sz w:val="24"/>
        </w:rPr>
        <w:t xml:space="preserve"> the Council’s</w:t>
      </w:r>
      <w:r w:rsidRPr="006E48A6">
        <w:rPr>
          <w:rFonts w:asciiTheme="minorHAnsi" w:hAnsiTheme="minorHAnsi" w:cstheme="minorHAnsi"/>
          <w:sz w:val="24"/>
        </w:rPr>
        <w:t xml:space="preserve"> </w:t>
      </w:r>
      <w:r w:rsidR="00C9192C" w:rsidRPr="006E48A6">
        <w:rPr>
          <w:rFonts w:asciiTheme="minorHAnsi" w:hAnsiTheme="minorHAnsi" w:cstheme="minorHAnsi"/>
          <w:sz w:val="24"/>
        </w:rPr>
        <w:t xml:space="preserve">Social Care </w:t>
      </w:r>
      <w:r w:rsidR="007D67BA" w:rsidRPr="006E48A6">
        <w:rPr>
          <w:rFonts w:asciiTheme="minorHAnsi" w:hAnsiTheme="minorHAnsi" w:cstheme="minorHAnsi"/>
          <w:sz w:val="24"/>
        </w:rPr>
        <w:t>Community Engagement Team</w:t>
      </w:r>
      <w:r w:rsidR="00C9192C" w:rsidRPr="006E48A6">
        <w:rPr>
          <w:rFonts w:asciiTheme="minorHAnsi" w:hAnsiTheme="minorHAnsi" w:cstheme="minorHAnsi"/>
          <w:sz w:val="24"/>
        </w:rPr>
        <w:t xml:space="preserve"> (</w:t>
      </w:r>
      <w:r w:rsidRPr="006E48A6">
        <w:rPr>
          <w:rFonts w:asciiTheme="minorHAnsi" w:hAnsiTheme="minorHAnsi" w:cstheme="minorHAnsi"/>
          <w:sz w:val="24"/>
        </w:rPr>
        <w:t>SCCE</w:t>
      </w:r>
      <w:r w:rsidR="00C9192C" w:rsidRPr="006E48A6">
        <w:rPr>
          <w:rFonts w:asciiTheme="minorHAnsi" w:hAnsiTheme="minorHAnsi" w:cstheme="minorHAnsi"/>
          <w:sz w:val="24"/>
        </w:rPr>
        <w:t>)</w:t>
      </w:r>
      <w:r w:rsidRPr="006E48A6">
        <w:rPr>
          <w:rFonts w:asciiTheme="minorHAnsi" w:hAnsiTheme="minorHAnsi" w:cstheme="minorHAnsi"/>
          <w:sz w:val="24"/>
        </w:rPr>
        <w:t xml:space="preserve"> immediately</w:t>
      </w:r>
      <w:r w:rsidR="007D67BA" w:rsidRPr="006E48A6">
        <w:rPr>
          <w:rFonts w:asciiTheme="minorHAnsi" w:hAnsiTheme="minorHAnsi" w:cstheme="minorHAnsi"/>
          <w:sz w:val="24"/>
        </w:rPr>
        <w:t xml:space="preserve"> on </w:t>
      </w:r>
      <w:r w:rsidR="00380F0C" w:rsidRPr="006E48A6">
        <w:rPr>
          <w:rFonts w:asciiTheme="minorHAnsi" w:hAnsiTheme="minorHAnsi" w:cstheme="minorHAnsi"/>
          <w:sz w:val="24"/>
        </w:rPr>
        <w:t>0344 800 8020</w:t>
      </w:r>
    </w:p>
    <w:p w14:paraId="46A1A485" w14:textId="77777777" w:rsidR="00297C9F" w:rsidRPr="006E48A6" w:rsidRDefault="00297C9F" w:rsidP="00297C9F">
      <w:pPr>
        <w:pStyle w:val="B4"/>
        <w:numPr>
          <w:ilvl w:val="3"/>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For Service Users who have been absent from the Service for:</w:t>
      </w:r>
    </w:p>
    <w:p w14:paraId="34871953" w14:textId="77777777" w:rsidR="00297C9F" w:rsidRPr="006E48A6" w:rsidRDefault="00297C9F" w:rsidP="00297C9F">
      <w:pPr>
        <w:pStyle w:val="B4"/>
        <w:numPr>
          <w:ilvl w:val="4"/>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7 days or less (or such longer period as agreed in writing by the social worker), Commissioned Hours for this period multiplied by the Price (this includes occasions where Service Users are in hospital or on holiday);</w:t>
      </w:r>
    </w:p>
    <w:p w14:paraId="1A0B13B8" w14:textId="575A0BE4" w:rsidR="00297C9F" w:rsidRPr="006E48A6" w:rsidRDefault="00297C9F" w:rsidP="00297C9F">
      <w:pPr>
        <w:pStyle w:val="B4"/>
        <w:numPr>
          <w:ilvl w:val="4"/>
          <w:numId w:val="9"/>
        </w:numPr>
        <w:spacing w:before="0" w:after="200" w:line="276" w:lineRule="auto"/>
        <w:jc w:val="left"/>
        <w:outlineLvl w:val="9"/>
        <w:rPr>
          <w:rFonts w:asciiTheme="minorHAnsi" w:hAnsiTheme="minorHAnsi" w:cstheme="minorHAnsi"/>
          <w:sz w:val="24"/>
        </w:rPr>
      </w:pPr>
      <w:r w:rsidRPr="006E48A6">
        <w:rPr>
          <w:rFonts w:asciiTheme="minorHAnsi" w:hAnsiTheme="minorHAnsi" w:cstheme="minorHAnsi"/>
          <w:sz w:val="24"/>
        </w:rPr>
        <w:t>for days 8-14 of an absence, 50% of the Commissioned Hours. (However, if this retainer is paid then the expectation is that the Provider will be available to promptly provide care to the Service User when they return home within a fortnight); and</w:t>
      </w:r>
    </w:p>
    <w:p w14:paraId="6C741735" w14:textId="177481F9" w:rsidR="007F084D" w:rsidRPr="006E48A6" w:rsidRDefault="00297C9F" w:rsidP="007F084D">
      <w:pPr>
        <w:pStyle w:val="B4"/>
        <w:numPr>
          <w:ilvl w:val="3"/>
          <w:numId w:val="9"/>
        </w:numPr>
        <w:spacing w:before="0" w:after="200" w:line="276" w:lineRule="auto"/>
        <w:jc w:val="left"/>
        <w:outlineLvl w:val="9"/>
        <w:rPr>
          <w:rFonts w:asciiTheme="minorHAnsi" w:hAnsiTheme="minorHAnsi" w:cstheme="minorHAnsi"/>
          <w:color w:val="000000" w:themeColor="text1"/>
          <w:sz w:val="24"/>
        </w:rPr>
      </w:pPr>
      <w:r w:rsidRPr="006E48A6">
        <w:rPr>
          <w:rFonts w:asciiTheme="minorHAnsi" w:hAnsiTheme="minorHAnsi" w:cstheme="minorHAnsi"/>
          <w:sz w:val="24"/>
        </w:rPr>
        <w:t xml:space="preserve">For Aborted Visits, the Council will provide full payment for the number of Aborted Visits or scheduled visits </w:t>
      </w:r>
      <w:r w:rsidRPr="006E48A6">
        <w:rPr>
          <w:rFonts w:asciiTheme="minorHAnsi" w:hAnsiTheme="minorHAnsi" w:cstheme="minorHAnsi"/>
          <w:color w:val="000000" w:themeColor="text1"/>
          <w:sz w:val="24"/>
        </w:rPr>
        <w:t>reduced in duration through individuals’ preference.</w:t>
      </w:r>
      <w:r w:rsidRPr="006E48A6">
        <w:rPr>
          <w:rFonts w:asciiTheme="minorHAnsi" w:hAnsiTheme="minorHAnsi" w:cstheme="minorHAnsi"/>
          <w:color w:val="FF0000"/>
          <w:sz w:val="24"/>
        </w:rPr>
        <w:t xml:space="preserve"> </w:t>
      </w:r>
      <w:r w:rsidRPr="006E48A6">
        <w:rPr>
          <w:rFonts w:asciiTheme="minorHAnsi" w:hAnsiTheme="minorHAnsi" w:cstheme="minorHAnsi"/>
          <w:color w:val="000000" w:themeColor="text1"/>
          <w:sz w:val="24"/>
        </w:rPr>
        <w:t>If it is the second or third visit to be aborted or reduced in duration through the individual’s preference, the Provider shall notify SCCE immediately; and</w:t>
      </w:r>
    </w:p>
    <w:p w14:paraId="4BE6D270" w14:textId="6D351561" w:rsidR="00297C9F" w:rsidRPr="006E48A6" w:rsidRDefault="00297C9F" w:rsidP="007F084D">
      <w:pPr>
        <w:pStyle w:val="B4"/>
        <w:numPr>
          <w:ilvl w:val="0"/>
          <w:numId w:val="0"/>
        </w:numPr>
        <w:spacing w:before="0" w:after="200" w:line="276" w:lineRule="auto"/>
        <w:ind w:left="2160" w:hanging="864"/>
        <w:jc w:val="left"/>
        <w:outlineLvl w:val="9"/>
        <w:rPr>
          <w:rFonts w:ascii="Calibri" w:hAnsi="Calibri" w:cs="Calibri"/>
          <w:sz w:val="24"/>
        </w:rPr>
      </w:pPr>
    </w:p>
    <w:p w14:paraId="7123F43E" w14:textId="424BDA89" w:rsidR="00297C9F" w:rsidRPr="006E48A6" w:rsidRDefault="00297C9F" w:rsidP="002401E1">
      <w:pPr>
        <w:pStyle w:val="B3"/>
        <w:numPr>
          <w:ilvl w:val="2"/>
          <w:numId w:val="27"/>
        </w:numPr>
        <w:spacing w:before="0" w:after="200" w:line="276" w:lineRule="auto"/>
        <w:jc w:val="left"/>
        <w:outlineLvl w:val="9"/>
        <w:rPr>
          <w:rFonts w:ascii="Calibri" w:hAnsi="Calibri" w:cs="Calibri"/>
          <w:sz w:val="24"/>
        </w:rPr>
      </w:pPr>
      <w:r w:rsidRPr="006E48A6">
        <w:rPr>
          <w:rFonts w:ascii="Calibri" w:hAnsi="Calibri" w:cs="Calibri"/>
          <w:sz w:val="24"/>
        </w:rPr>
        <w:t xml:space="preserve">For each Payment Period of the Contract where the Payable Hours is less than </w:t>
      </w:r>
      <w:r w:rsidR="00177CBE">
        <w:rPr>
          <w:rFonts w:ascii="Calibri" w:hAnsi="Calibri" w:cs="Calibri"/>
          <w:sz w:val="24"/>
        </w:rPr>
        <w:t>8</w:t>
      </w:r>
      <w:r w:rsidR="00177CBE" w:rsidRPr="006E48A6">
        <w:rPr>
          <w:rFonts w:ascii="Calibri" w:hAnsi="Calibri" w:cs="Calibri"/>
          <w:sz w:val="24"/>
        </w:rPr>
        <w:t>0</w:t>
      </w:r>
      <w:r w:rsidRPr="006E48A6">
        <w:rPr>
          <w:rFonts w:ascii="Calibri" w:hAnsi="Calibri" w:cs="Calibri"/>
          <w:sz w:val="24"/>
        </w:rPr>
        <w:t>% of the Block Hours</w:t>
      </w:r>
      <w:r w:rsidR="007E02A0" w:rsidRPr="006E48A6">
        <w:rPr>
          <w:rFonts w:ascii="Calibri" w:hAnsi="Calibri" w:cs="Calibri"/>
          <w:sz w:val="24"/>
        </w:rPr>
        <w:t xml:space="preserve"> </w:t>
      </w:r>
      <w:r w:rsidR="007E02A0" w:rsidRPr="006E48A6">
        <w:rPr>
          <w:rFonts w:ascii="Calibri" w:hAnsi="Calibri" w:cs="Calibri"/>
          <w:bCs/>
          <w:sz w:val="24"/>
        </w:rPr>
        <w:t>, or less than the agreed percentage of hours as per clause 12.2within the Terms and Conditions,</w:t>
      </w:r>
      <w:r w:rsidR="007E02A0" w:rsidRPr="006E48A6">
        <w:rPr>
          <w:rFonts w:ascii="Calibri" w:hAnsi="Calibri" w:cs="Calibri"/>
          <w:sz w:val="24"/>
        </w:rPr>
        <w:t xml:space="preserve"> </w:t>
      </w:r>
      <w:r w:rsidRPr="006E48A6">
        <w:rPr>
          <w:rFonts w:ascii="Calibri" w:hAnsi="Calibri" w:cs="Calibri"/>
          <w:sz w:val="24"/>
        </w:rPr>
        <w:t xml:space="preserve"> </w:t>
      </w:r>
      <w:r w:rsidR="00E02672" w:rsidRPr="006E48A6">
        <w:rPr>
          <w:rFonts w:ascii="Calibri" w:hAnsi="Calibri" w:cs="Calibri"/>
          <w:sz w:val="24"/>
        </w:rPr>
        <w:t>and there</w:t>
      </w:r>
      <w:r w:rsidRPr="006E48A6">
        <w:rPr>
          <w:rFonts w:ascii="Calibri" w:hAnsi="Calibri" w:cs="Calibri"/>
          <w:sz w:val="24"/>
        </w:rPr>
        <w:t xml:space="preserve"> is no suspension in place and the Provider has not refused any referrals as per the parameters outlined in</w:t>
      </w:r>
      <w:r w:rsidR="00895FAB" w:rsidRPr="006E48A6">
        <w:rPr>
          <w:rFonts w:ascii="Calibri" w:hAnsi="Calibri" w:cs="Calibri"/>
          <w:sz w:val="24"/>
        </w:rPr>
        <w:t xml:space="preserve"> Schedule 2 (</w:t>
      </w:r>
      <w:r w:rsidR="008131C6" w:rsidRPr="006E48A6">
        <w:rPr>
          <w:rFonts w:ascii="Calibri" w:hAnsi="Calibri" w:cs="Calibri"/>
          <w:sz w:val="24"/>
        </w:rPr>
        <w:t>Specification) the</w:t>
      </w:r>
      <w:r w:rsidRPr="006E48A6">
        <w:rPr>
          <w:rFonts w:ascii="Calibri" w:hAnsi="Calibri" w:cs="Calibri"/>
          <w:sz w:val="24"/>
        </w:rPr>
        <w:t xml:space="preserve"> Council shall pay to the Service Provider an amount determined by the following:</w:t>
      </w:r>
    </w:p>
    <w:p w14:paraId="0B5DDB66" w14:textId="1F724A9A" w:rsidR="00297C9F" w:rsidRPr="006E48A6" w:rsidRDefault="00297C9F" w:rsidP="002401E1">
      <w:pPr>
        <w:pStyle w:val="B4"/>
        <w:numPr>
          <w:ilvl w:val="0"/>
          <w:numId w:val="29"/>
        </w:numPr>
        <w:spacing w:before="0" w:after="200" w:line="276" w:lineRule="auto"/>
        <w:jc w:val="left"/>
        <w:outlineLvl w:val="9"/>
        <w:rPr>
          <w:rFonts w:ascii="Calibri" w:hAnsi="Calibri" w:cs="Calibri"/>
          <w:sz w:val="24"/>
        </w:rPr>
      </w:pPr>
      <w:r w:rsidRPr="006E48A6">
        <w:rPr>
          <w:rFonts w:ascii="Calibri" w:hAnsi="Calibri" w:cs="Calibri"/>
          <w:sz w:val="24"/>
        </w:rPr>
        <w:t xml:space="preserve">Block Hours multiplied by the </w:t>
      </w:r>
      <w:r w:rsidR="00BC17FD" w:rsidRPr="006E48A6">
        <w:rPr>
          <w:rFonts w:ascii="Calibri" w:hAnsi="Calibri" w:cs="Calibri"/>
          <w:sz w:val="24"/>
        </w:rPr>
        <w:t>hourly rate</w:t>
      </w:r>
      <w:r w:rsidRPr="006E48A6">
        <w:rPr>
          <w:rFonts w:ascii="Calibri" w:hAnsi="Calibri" w:cs="Calibri"/>
          <w:sz w:val="24"/>
        </w:rPr>
        <w:t xml:space="preserve"> multiplied by</w:t>
      </w:r>
      <w:r w:rsidR="00710318">
        <w:rPr>
          <w:rFonts w:ascii="Calibri" w:hAnsi="Calibri" w:cs="Calibri"/>
          <w:sz w:val="24"/>
        </w:rPr>
        <w:t xml:space="preserve"> up to</w:t>
      </w:r>
      <w:r w:rsidRPr="006E48A6">
        <w:rPr>
          <w:rFonts w:ascii="Calibri" w:hAnsi="Calibri" w:cs="Calibri"/>
          <w:sz w:val="24"/>
        </w:rPr>
        <w:t xml:space="preserve"> </w:t>
      </w:r>
      <w:r w:rsidR="00177CBE">
        <w:rPr>
          <w:rFonts w:ascii="Calibri" w:hAnsi="Calibri" w:cs="Calibri"/>
          <w:sz w:val="24"/>
        </w:rPr>
        <w:t>8</w:t>
      </w:r>
      <w:r w:rsidR="00177CBE" w:rsidRPr="006E48A6">
        <w:rPr>
          <w:rFonts w:ascii="Calibri" w:hAnsi="Calibri" w:cs="Calibri"/>
          <w:sz w:val="24"/>
        </w:rPr>
        <w:t>0</w:t>
      </w:r>
      <w:r w:rsidRPr="006E48A6">
        <w:rPr>
          <w:rFonts w:ascii="Calibri" w:hAnsi="Calibri" w:cs="Calibri"/>
          <w:sz w:val="24"/>
        </w:rPr>
        <w:t>%</w:t>
      </w:r>
    </w:p>
    <w:p w14:paraId="2AB688AF" w14:textId="6175B4AA" w:rsidR="00297C9F" w:rsidRPr="006E48A6" w:rsidRDefault="00297C9F" w:rsidP="002401E1">
      <w:pPr>
        <w:pStyle w:val="B4"/>
        <w:numPr>
          <w:ilvl w:val="0"/>
          <w:numId w:val="29"/>
        </w:numPr>
        <w:spacing w:before="0" w:after="200" w:line="276" w:lineRule="auto"/>
        <w:jc w:val="left"/>
        <w:outlineLvl w:val="9"/>
        <w:rPr>
          <w:rFonts w:ascii="Calibri" w:hAnsi="Calibri" w:cs="Calibri"/>
          <w:sz w:val="24"/>
        </w:rPr>
      </w:pPr>
      <w:r w:rsidRPr="006E48A6">
        <w:rPr>
          <w:rFonts w:ascii="Calibri" w:hAnsi="Calibri" w:cs="Calibri"/>
          <w:sz w:val="24"/>
        </w:rPr>
        <w:t xml:space="preserve">For Missed Visits deduct number of Commissioned Hours which were missed multiplied by the </w:t>
      </w:r>
      <w:r w:rsidR="00231D01" w:rsidRPr="006E48A6">
        <w:rPr>
          <w:rFonts w:ascii="Calibri" w:hAnsi="Calibri" w:cs="Calibri"/>
          <w:sz w:val="24"/>
        </w:rPr>
        <w:t xml:space="preserve">hourly rate </w:t>
      </w:r>
    </w:p>
    <w:p w14:paraId="22440058" w14:textId="165016DF" w:rsidR="00BC17FD" w:rsidRPr="006E48A6" w:rsidRDefault="00BC17FD" w:rsidP="00ED0EFF">
      <w:pPr>
        <w:pStyle w:val="B4"/>
        <w:numPr>
          <w:ilvl w:val="0"/>
          <w:numId w:val="29"/>
        </w:numPr>
        <w:spacing w:before="0" w:after="200" w:line="276" w:lineRule="auto"/>
        <w:jc w:val="left"/>
        <w:outlineLvl w:val="9"/>
        <w:rPr>
          <w:rFonts w:ascii="Calibri" w:hAnsi="Calibri" w:cs="Calibri"/>
          <w:sz w:val="24"/>
        </w:rPr>
      </w:pPr>
      <w:r w:rsidRPr="006E48A6">
        <w:rPr>
          <w:rFonts w:ascii="Calibri" w:hAnsi="Calibri" w:cs="Calibri"/>
          <w:sz w:val="24"/>
        </w:rPr>
        <w:t xml:space="preserve">For unexpected cancellation of visits where 24 hours’ notice has not been provided and the cancelled visit is not the fourth (or more) </w:t>
      </w:r>
      <w:r w:rsidRPr="006E48A6">
        <w:rPr>
          <w:rFonts w:ascii="Calibri" w:hAnsi="Calibri" w:cs="Calibri"/>
          <w:sz w:val="24"/>
        </w:rPr>
        <w:lastRenderedPageBreak/>
        <w:t>consecutive visit to be cancelled, the Council shall pay the full price.</w:t>
      </w:r>
      <w:r w:rsidRPr="006E48A6">
        <w:rPr>
          <w:rFonts w:ascii="Calibri" w:hAnsi="Calibri" w:cs="Calibri"/>
          <w:color w:val="FF0000"/>
          <w:sz w:val="24"/>
        </w:rPr>
        <w:t xml:space="preserve"> </w:t>
      </w:r>
      <w:r w:rsidRPr="006E48A6">
        <w:rPr>
          <w:rFonts w:ascii="Calibri" w:hAnsi="Calibri" w:cs="Calibri"/>
          <w:sz w:val="24"/>
        </w:rPr>
        <w:t>If it is the second or third visit to be cancelled, the Provider shall notify SCCE immediately</w:t>
      </w:r>
    </w:p>
    <w:p w14:paraId="25CDF98D" w14:textId="73DDCF65" w:rsidR="00BC17FD" w:rsidRPr="006E48A6" w:rsidRDefault="00BC17FD" w:rsidP="00ED0EFF">
      <w:pPr>
        <w:pStyle w:val="B4"/>
        <w:numPr>
          <w:ilvl w:val="0"/>
          <w:numId w:val="29"/>
        </w:numPr>
        <w:spacing w:before="0" w:after="200" w:line="276" w:lineRule="auto"/>
        <w:jc w:val="left"/>
        <w:outlineLvl w:val="9"/>
        <w:rPr>
          <w:rFonts w:ascii="Calibri" w:hAnsi="Calibri" w:cs="Calibri"/>
          <w:sz w:val="24"/>
        </w:rPr>
      </w:pPr>
      <w:r w:rsidRPr="006E48A6">
        <w:rPr>
          <w:rFonts w:ascii="Calibri" w:hAnsi="Calibri" w:cs="Calibri"/>
          <w:sz w:val="24"/>
        </w:rPr>
        <w:t>For Service Users who have been absent from the Service for:</w:t>
      </w:r>
    </w:p>
    <w:p w14:paraId="6AB9562E" w14:textId="7298285C" w:rsidR="001E1DE4" w:rsidRPr="006E48A6" w:rsidRDefault="001E1DE4" w:rsidP="00300161">
      <w:pPr>
        <w:pStyle w:val="B4"/>
        <w:numPr>
          <w:ilvl w:val="4"/>
          <w:numId w:val="9"/>
        </w:numPr>
        <w:spacing w:before="0" w:after="200" w:line="276" w:lineRule="auto"/>
        <w:jc w:val="left"/>
        <w:outlineLvl w:val="9"/>
        <w:rPr>
          <w:rFonts w:ascii="Calibri" w:hAnsi="Calibri" w:cs="Calibri"/>
          <w:sz w:val="24"/>
        </w:rPr>
      </w:pPr>
      <w:r w:rsidRPr="006E48A6">
        <w:rPr>
          <w:rFonts w:ascii="Calibri" w:hAnsi="Calibri" w:cs="Calibri"/>
          <w:sz w:val="24"/>
        </w:rPr>
        <w:t>7 days or less (or such longer period as agreed in writing by the social worker), Commissioned Hours for this period multiplied by the Price (this includes occasions where Service Users are in hospital or on holiday);</w:t>
      </w:r>
    </w:p>
    <w:p w14:paraId="632C2469" w14:textId="77777777" w:rsidR="001E1DE4" w:rsidRPr="006E48A6" w:rsidRDefault="001E1DE4" w:rsidP="00300161">
      <w:pPr>
        <w:pStyle w:val="B4"/>
        <w:numPr>
          <w:ilvl w:val="4"/>
          <w:numId w:val="9"/>
        </w:numPr>
        <w:spacing w:before="0" w:after="200" w:line="276" w:lineRule="auto"/>
        <w:jc w:val="left"/>
        <w:outlineLvl w:val="9"/>
        <w:rPr>
          <w:rFonts w:ascii="Calibri" w:hAnsi="Calibri" w:cs="Calibri"/>
          <w:sz w:val="24"/>
        </w:rPr>
      </w:pPr>
      <w:r w:rsidRPr="006E48A6">
        <w:rPr>
          <w:rFonts w:ascii="Calibri" w:hAnsi="Calibri" w:cs="Calibri"/>
          <w:sz w:val="24"/>
        </w:rPr>
        <w:t>for days 8-14 of an absence, 50% of the Commissioned Hours. (However, if this retainer is paid then the expectation is that the Provider will be available to promptly provide care to the Service User when they return home within a fortnight); and</w:t>
      </w:r>
    </w:p>
    <w:p w14:paraId="08CA28A6" w14:textId="58ED3754" w:rsidR="00BC17FD" w:rsidRPr="006E48A6" w:rsidRDefault="00BC17FD" w:rsidP="008929C1">
      <w:pPr>
        <w:pStyle w:val="B4"/>
        <w:numPr>
          <w:ilvl w:val="0"/>
          <w:numId w:val="29"/>
        </w:numPr>
        <w:spacing w:before="0" w:after="200" w:line="276" w:lineRule="auto"/>
        <w:jc w:val="left"/>
        <w:outlineLvl w:val="9"/>
        <w:rPr>
          <w:rFonts w:ascii="Calibri" w:hAnsi="Calibri" w:cs="Calibri"/>
          <w:color w:val="000000" w:themeColor="text1"/>
          <w:sz w:val="24"/>
        </w:rPr>
      </w:pPr>
      <w:r w:rsidRPr="006E48A6">
        <w:rPr>
          <w:rFonts w:ascii="Calibri" w:hAnsi="Calibri" w:cs="Calibri"/>
          <w:sz w:val="24"/>
        </w:rPr>
        <w:t xml:space="preserve">For Aborted Visits, the Council will provide full payment for the number of Aborted Visits or scheduled visits </w:t>
      </w:r>
      <w:r w:rsidRPr="006E48A6">
        <w:rPr>
          <w:rFonts w:ascii="Calibri" w:hAnsi="Calibri" w:cs="Calibri"/>
          <w:color w:val="000000" w:themeColor="text1"/>
          <w:sz w:val="24"/>
        </w:rPr>
        <w:t>reduced in duration through individuals’ preference.</w:t>
      </w:r>
      <w:r w:rsidRPr="006E48A6">
        <w:rPr>
          <w:rFonts w:ascii="Calibri" w:hAnsi="Calibri" w:cs="Calibri"/>
          <w:color w:val="FF0000"/>
          <w:sz w:val="24"/>
        </w:rPr>
        <w:t xml:space="preserve"> </w:t>
      </w:r>
      <w:r w:rsidRPr="006E48A6">
        <w:rPr>
          <w:rFonts w:ascii="Calibri" w:hAnsi="Calibri" w:cs="Calibri"/>
          <w:color w:val="000000" w:themeColor="text1"/>
          <w:sz w:val="24"/>
        </w:rPr>
        <w:t>If it is the second or third visit to be aborted or reduced in duration through the individual’s preference, the Provider shall notify SCCE immediately; and</w:t>
      </w:r>
    </w:p>
    <w:p w14:paraId="7E80FB3E" w14:textId="77777777" w:rsidR="00297C9F" w:rsidRPr="006E48A6" w:rsidRDefault="00297C9F" w:rsidP="00297C9F">
      <w:pPr>
        <w:pStyle w:val="B4"/>
        <w:numPr>
          <w:ilvl w:val="0"/>
          <w:numId w:val="0"/>
        </w:numPr>
        <w:spacing w:before="0" w:after="200" w:line="276" w:lineRule="auto"/>
        <w:ind w:left="2160"/>
        <w:jc w:val="left"/>
        <w:outlineLvl w:val="9"/>
        <w:rPr>
          <w:rFonts w:ascii="Calibri" w:hAnsi="Calibri" w:cs="Calibri"/>
          <w:sz w:val="24"/>
          <w:highlight w:val="yellow"/>
        </w:rPr>
      </w:pPr>
    </w:p>
    <w:p w14:paraId="37A676FE" w14:textId="584F5268" w:rsidR="00297C9F" w:rsidRPr="006E48A6" w:rsidRDefault="00297C9F" w:rsidP="002401E1">
      <w:pPr>
        <w:pStyle w:val="B3"/>
        <w:numPr>
          <w:ilvl w:val="2"/>
          <w:numId w:val="27"/>
        </w:numPr>
        <w:spacing w:before="0" w:after="200" w:line="276" w:lineRule="auto"/>
        <w:jc w:val="left"/>
        <w:outlineLvl w:val="9"/>
        <w:rPr>
          <w:rFonts w:ascii="Calibri" w:hAnsi="Calibri" w:cs="Calibri"/>
          <w:sz w:val="24"/>
        </w:rPr>
      </w:pPr>
      <w:r w:rsidRPr="006E48A6">
        <w:rPr>
          <w:rFonts w:ascii="Calibri" w:hAnsi="Calibri" w:cs="Calibri"/>
          <w:sz w:val="24"/>
        </w:rPr>
        <w:t xml:space="preserve">For each Payment Period of the Contract where the Payable Hours is less than </w:t>
      </w:r>
      <w:r w:rsidR="00710318">
        <w:rPr>
          <w:rFonts w:ascii="Calibri" w:hAnsi="Calibri" w:cs="Calibri"/>
          <w:sz w:val="24"/>
        </w:rPr>
        <w:t>8</w:t>
      </w:r>
      <w:r w:rsidR="00710318" w:rsidRPr="006E48A6">
        <w:rPr>
          <w:rFonts w:ascii="Calibri" w:hAnsi="Calibri" w:cs="Calibri"/>
          <w:sz w:val="24"/>
        </w:rPr>
        <w:t>0</w:t>
      </w:r>
      <w:r w:rsidRPr="006E48A6">
        <w:rPr>
          <w:rFonts w:ascii="Calibri" w:hAnsi="Calibri" w:cs="Calibri"/>
          <w:sz w:val="24"/>
        </w:rPr>
        <w:t>% of the Block Hours</w:t>
      </w:r>
      <w:r w:rsidR="007E02A0" w:rsidRPr="006E48A6">
        <w:rPr>
          <w:rFonts w:ascii="Calibri" w:hAnsi="Calibri" w:cs="Calibri"/>
          <w:sz w:val="24"/>
        </w:rPr>
        <w:t>,</w:t>
      </w:r>
      <w:r w:rsidR="007E02A0" w:rsidRPr="006E48A6">
        <w:rPr>
          <w:rFonts w:ascii="Calibri" w:hAnsi="Calibri" w:cs="Calibri"/>
          <w:bCs/>
          <w:sz w:val="24"/>
        </w:rPr>
        <w:t xml:space="preserve"> or less than the agreed percentage of hours as per clause 12.2within the Terms and Conditions,</w:t>
      </w:r>
      <w:r w:rsidRPr="006E48A6">
        <w:rPr>
          <w:rFonts w:ascii="Calibri" w:hAnsi="Calibri" w:cs="Calibri"/>
          <w:sz w:val="24"/>
        </w:rPr>
        <w:t xml:space="preserve"> and there is no suspension in place and the Provider has refused any referrals as per the parameters outlined in</w:t>
      </w:r>
      <w:r w:rsidR="00895FAB" w:rsidRPr="006E48A6">
        <w:rPr>
          <w:rFonts w:ascii="Calibri" w:hAnsi="Calibri" w:cs="Calibri"/>
          <w:sz w:val="24"/>
        </w:rPr>
        <w:t xml:space="preserve"> Schedule 2</w:t>
      </w:r>
      <w:r w:rsidR="008D3848">
        <w:rPr>
          <w:rFonts w:ascii="Calibri" w:hAnsi="Calibri" w:cs="Calibri"/>
          <w:sz w:val="24"/>
        </w:rPr>
        <w:t xml:space="preserve"> </w:t>
      </w:r>
      <w:r w:rsidRPr="006E48A6">
        <w:rPr>
          <w:rFonts w:ascii="Calibri" w:hAnsi="Calibri" w:cs="Calibri"/>
          <w:sz w:val="24"/>
        </w:rPr>
        <w:t>the Council shall pay to the Service Provider an amount determined by the following:</w:t>
      </w:r>
    </w:p>
    <w:p w14:paraId="082FCAD0" w14:textId="527091C6" w:rsidR="00297C9F" w:rsidRPr="006E48A6" w:rsidRDefault="00297C9F" w:rsidP="00037F67">
      <w:pPr>
        <w:pStyle w:val="B4"/>
        <w:numPr>
          <w:ilvl w:val="3"/>
          <w:numId w:val="27"/>
        </w:numPr>
        <w:spacing w:before="0" w:after="200" w:line="276" w:lineRule="auto"/>
        <w:ind w:left="2268"/>
        <w:jc w:val="left"/>
        <w:outlineLvl w:val="9"/>
        <w:rPr>
          <w:rFonts w:ascii="Calibri" w:hAnsi="Calibri" w:cs="Calibri"/>
          <w:sz w:val="24"/>
        </w:rPr>
      </w:pPr>
      <w:r w:rsidRPr="006E48A6">
        <w:rPr>
          <w:rFonts w:ascii="Calibri" w:hAnsi="Calibri" w:cs="Calibri"/>
          <w:sz w:val="24"/>
        </w:rPr>
        <w:t xml:space="preserve">Delivered Hours multiplied by the </w:t>
      </w:r>
      <w:r w:rsidR="00231D01" w:rsidRPr="006E48A6">
        <w:rPr>
          <w:rFonts w:ascii="Calibri" w:hAnsi="Calibri" w:cs="Calibri"/>
          <w:sz w:val="24"/>
        </w:rPr>
        <w:t>hourly rate</w:t>
      </w:r>
    </w:p>
    <w:p w14:paraId="17E80C9A" w14:textId="389831D8" w:rsidR="00E6441B" w:rsidRPr="006E48A6" w:rsidRDefault="00E6441B" w:rsidP="00037F67">
      <w:pPr>
        <w:pStyle w:val="B4"/>
        <w:numPr>
          <w:ilvl w:val="3"/>
          <w:numId w:val="27"/>
        </w:numPr>
        <w:spacing w:before="0" w:after="200" w:line="276" w:lineRule="auto"/>
        <w:ind w:left="2268"/>
        <w:jc w:val="left"/>
        <w:outlineLvl w:val="9"/>
        <w:rPr>
          <w:rFonts w:ascii="Calibri" w:hAnsi="Calibri" w:cs="Calibri"/>
          <w:sz w:val="24"/>
        </w:rPr>
      </w:pPr>
      <w:r w:rsidRPr="006E48A6">
        <w:rPr>
          <w:rFonts w:ascii="Calibri" w:hAnsi="Calibri" w:cs="Calibri"/>
          <w:sz w:val="24"/>
        </w:rPr>
        <w:t>For Missed Visits deduct number of Commissioned Hours which were missed multiplied by the Price</w:t>
      </w:r>
    </w:p>
    <w:p w14:paraId="1170F2EF" w14:textId="33D36E1E" w:rsidR="00387420" w:rsidRPr="006E48A6" w:rsidRDefault="00387420" w:rsidP="00037F67">
      <w:pPr>
        <w:pStyle w:val="B4"/>
        <w:numPr>
          <w:ilvl w:val="3"/>
          <w:numId w:val="27"/>
        </w:numPr>
        <w:spacing w:before="0" w:after="200" w:line="276" w:lineRule="auto"/>
        <w:ind w:left="2268"/>
        <w:jc w:val="left"/>
        <w:outlineLvl w:val="9"/>
        <w:rPr>
          <w:rFonts w:ascii="Calibri" w:hAnsi="Calibri" w:cs="Calibri"/>
          <w:sz w:val="24"/>
        </w:rPr>
      </w:pPr>
      <w:r w:rsidRPr="006E48A6">
        <w:rPr>
          <w:rFonts w:ascii="Calibri" w:hAnsi="Calibri" w:cs="Calibri"/>
          <w:sz w:val="24"/>
        </w:rPr>
        <w:t>For unexpected cancellation of visits where 24 hours’ notice has not been provided and the cancelled visit is not the fourth (or more) consecutive visit to be cancelled, the Council shall pay the full price.</w:t>
      </w:r>
      <w:r w:rsidRPr="006E48A6">
        <w:rPr>
          <w:rFonts w:ascii="Calibri" w:hAnsi="Calibri" w:cs="Calibri"/>
          <w:color w:val="FF0000"/>
          <w:sz w:val="24"/>
        </w:rPr>
        <w:t xml:space="preserve"> </w:t>
      </w:r>
      <w:r w:rsidRPr="006E48A6">
        <w:rPr>
          <w:rFonts w:ascii="Calibri" w:hAnsi="Calibri" w:cs="Calibri"/>
          <w:sz w:val="24"/>
        </w:rPr>
        <w:t>If it is the second or third visit to be cancelled, the Provider shall notify SCCE immediately</w:t>
      </w:r>
    </w:p>
    <w:p w14:paraId="281F039C" w14:textId="49DD495D" w:rsidR="00B11BBC" w:rsidRPr="006E48A6" w:rsidRDefault="00B11BBC" w:rsidP="00037F67">
      <w:pPr>
        <w:pStyle w:val="B4"/>
        <w:numPr>
          <w:ilvl w:val="3"/>
          <w:numId w:val="27"/>
        </w:numPr>
        <w:spacing w:before="0" w:after="200" w:line="276" w:lineRule="auto"/>
        <w:ind w:left="2268"/>
        <w:jc w:val="left"/>
        <w:outlineLvl w:val="9"/>
        <w:rPr>
          <w:rFonts w:ascii="Calibri" w:hAnsi="Calibri" w:cs="Calibri"/>
          <w:sz w:val="24"/>
        </w:rPr>
      </w:pPr>
      <w:r w:rsidRPr="006E48A6">
        <w:rPr>
          <w:rFonts w:ascii="Calibri" w:hAnsi="Calibri" w:cs="Calibri"/>
          <w:sz w:val="24"/>
        </w:rPr>
        <w:t>For Service Users who have been absent from the Service for:</w:t>
      </w:r>
    </w:p>
    <w:p w14:paraId="64028BF2" w14:textId="5BEE1694" w:rsidR="00B11BBC" w:rsidRPr="006E48A6" w:rsidRDefault="00B11BBC" w:rsidP="002F59BF">
      <w:pPr>
        <w:pStyle w:val="B4"/>
        <w:numPr>
          <w:ilvl w:val="0"/>
          <w:numId w:val="36"/>
        </w:numPr>
        <w:spacing w:before="0" w:after="200" w:line="276" w:lineRule="auto"/>
        <w:ind w:left="2552"/>
        <w:jc w:val="left"/>
        <w:outlineLvl w:val="9"/>
        <w:rPr>
          <w:rFonts w:ascii="Calibri" w:hAnsi="Calibri" w:cs="Calibri"/>
          <w:sz w:val="24"/>
        </w:rPr>
      </w:pPr>
      <w:r w:rsidRPr="006E48A6">
        <w:rPr>
          <w:rFonts w:ascii="Calibri" w:hAnsi="Calibri" w:cs="Calibri"/>
          <w:sz w:val="24"/>
        </w:rPr>
        <w:t xml:space="preserve">7 days or less (or such longer period as agreed in writing by the social worker), Commissioned Hours for this period multiplied by </w:t>
      </w:r>
      <w:r w:rsidRPr="006E48A6">
        <w:rPr>
          <w:rFonts w:ascii="Calibri" w:hAnsi="Calibri" w:cs="Calibri"/>
          <w:sz w:val="24"/>
        </w:rPr>
        <w:lastRenderedPageBreak/>
        <w:t>the Price (this includes occasions where Service Users are in hospital or on holiday);</w:t>
      </w:r>
    </w:p>
    <w:p w14:paraId="66FDCF75" w14:textId="09D5E9CD" w:rsidR="00B11BBC" w:rsidRPr="006E48A6" w:rsidRDefault="00B11BBC" w:rsidP="00037F67">
      <w:pPr>
        <w:pStyle w:val="B4"/>
        <w:numPr>
          <w:ilvl w:val="0"/>
          <w:numId w:val="36"/>
        </w:numPr>
        <w:spacing w:before="0" w:after="200" w:line="276" w:lineRule="auto"/>
        <w:ind w:left="2552"/>
        <w:jc w:val="left"/>
        <w:outlineLvl w:val="9"/>
        <w:rPr>
          <w:rFonts w:ascii="Calibri" w:hAnsi="Calibri" w:cs="Calibri"/>
          <w:sz w:val="24"/>
        </w:rPr>
      </w:pPr>
      <w:r w:rsidRPr="006E48A6">
        <w:rPr>
          <w:rFonts w:ascii="Calibri" w:hAnsi="Calibri" w:cs="Calibri"/>
          <w:sz w:val="24"/>
        </w:rPr>
        <w:t>for days 8-14 of an absence, 50% of the Commissioned Hours. (However, if this retainer is paid then the expectation is that the Provider will be available to promptly provide care to the Service User when they return home within a fortnight); and</w:t>
      </w:r>
    </w:p>
    <w:p w14:paraId="2029A925" w14:textId="3C930DE4" w:rsidR="00E6441B" w:rsidRPr="006E48A6" w:rsidRDefault="00E6441B" w:rsidP="00037F67">
      <w:pPr>
        <w:pStyle w:val="B4"/>
        <w:numPr>
          <w:ilvl w:val="0"/>
          <w:numId w:val="0"/>
        </w:numPr>
        <w:spacing w:before="0" w:after="200" w:line="276" w:lineRule="auto"/>
        <w:ind w:left="2268"/>
        <w:jc w:val="left"/>
        <w:outlineLvl w:val="9"/>
        <w:rPr>
          <w:rFonts w:ascii="Calibri" w:hAnsi="Calibri" w:cs="Calibri"/>
          <w:sz w:val="24"/>
        </w:rPr>
      </w:pPr>
    </w:p>
    <w:p w14:paraId="38A6CB93" w14:textId="6F6EEC59" w:rsidR="007064FE" w:rsidRPr="006E48A6" w:rsidRDefault="007064FE" w:rsidP="00037F67">
      <w:pPr>
        <w:pStyle w:val="B4"/>
        <w:numPr>
          <w:ilvl w:val="3"/>
          <w:numId w:val="27"/>
        </w:numPr>
        <w:spacing w:before="0" w:after="200" w:line="276" w:lineRule="auto"/>
        <w:ind w:left="2268"/>
        <w:jc w:val="left"/>
        <w:outlineLvl w:val="9"/>
        <w:rPr>
          <w:rFonts w:ascii="Calibri" w:hAnsi="Calibri" w:cs="Calibri"/>
          <w:color w:val="000000" w:themeColor="text1"/>
          <w:sz w:val="24"/>
        </w:rPr>
      </w:pPr>
      <w:r w:rsidRPr="006E48A6">
        <w:rPr>
          <w:rFonts w:ascii="Calibri" w:hAnsi="Calibri" w:cs="Calibri"/>
          <w:sz w:val="24"/>
        </w:rPr>
        <w:t xml:space="preserve">For Aborted Visits, the Council will provide full payment for the number of Aborted Visits or scheduled visits </w:t>
      </w:r>
      <w:r w:rsidRPr="006E48A6">
        <w:rPr>
          <w:rFonts w:ascii="Calibri" w:hAnsi="Calibri" w:cs="Calibri"/>
          <w:color w:val="000000" w:themeColor="text1"/>
          <w:sz w:val="24"/>
        </w:rPr>
        <w:t>reduced in duration through individuals’ preference.</w:t>
      </w:r>
      <w:r w:rsidRPr="006E48A6">
        <w:rPr>
          <w:rFonts w:ascii="Calibri" w:hAnsi="Calibri" w:cs="Calibri"/>
          <w:color w:val="FF0000"/>
          <w:sz w:val="24"/>
        </w:rPr>
        <w:t xml:space="preserve"> </w:t>
      </w:r>
      <w:r w:rsidRPr="006E48A6">
        <w:rPr>
          <w:rFonts w:ascii="Calibri" w:hAnsi="Calibri" w:cs="Calibri"/>
          <w:color w:val="000000" w:themeColor="text1"/>
          <w:sz w:val="24"/>
        </w:rPr>
        <w:t>If it is the second or third visit to be aborted or reduced in duration through the individual’s preference, the Provider shall notify SCCE immediately; and</w:t>
      </w:r>
    </w:p>
    <w:p w14:paraId="5D8D8651" w14:textId="77777777" w:rsidR="007D194B" w:rsidRPr="006E48A6" w:rsidRDefault="007D194B" w:rsidP="007D194B">
      <w:pPr>
        <w:pStyle w:val="B4"/>
        <w:numPr>
          <w:ilvl w:val="0"/>
          <w:numId w:val="0"/>
        </w:numPr>
        <w:spacing w:before="0" w:after="200" w:line="276" w:lineRule="auto"/>
        <w:ind w:left="1584"/>
        <w:jc w:val="left"/>
        <w:outlineLvl w:val="9"/>
        <w:rPr>
          <w:rFonts w:ascii="Calibri" w:hAnsi="Calibri" w:cs="Calibri"/>
          <w:sz w:val="24"/>
        </w:rPr>
      </w:pPr>
    </w:p>
    <w:p w14:paraId="4198A2A8" w14:textId="61D8E828" w:rsidR="00297C9F" w:rsidRPr="006E48A6" w:rsidRDefault="00297C9F" w:rsidP="002401E1">
      <w:pPr>
        <w:pStyle w:val="B3"/>
        <w:numPr>
          <w:ilvl w:val="2"/>
          <w:numId w:val="27"/>
        </w:numPr>
        <w:spacing w:before="0" w:after="200" w:line="276" w:lineRule="auto"/>
        <w:jc w:val="left"/>
        <w:outlineLvl w:val="9"/>
        <w:rPr>
          <w:rFonts w:ascii="Calibri" w:hAnsi="Calibri" w:cs="Calibri"/>
          <w:sz w:val="24"/>
        </w:rPr>
      </w:pPr>
      <w:r w:rsidRPr="006E48A6">
        <w:rPr>
          <w:rFonts w:ascii="Calibri" w:hAnsi="Calibri" w:cs="Calibri"/>
          <w:sz w:val="24"/>
        </w:rPr>
        <w:t xml:space="preserve">For each Payment Period of the Contract where the Payable Hours is less than </w:t>
      </w:r>
      <w:r w:rsidR="00BC5F01">
        <w:rPr>
          <w:rFonts w:ascii="Calibri" w:hAnsi="Calibri" w:cs="Calibri"/>
          <w:sz w:val="24"/>
        </w:rPr>
        <w:t>8</w:t>
      </w:r>
      <w:r w:rsidR="00BC5F01" w:rsidRPr="006E48A6">
        <w:rPr>
          <w:rFonts w:ascii="Calibri" w:hAnsi="Calibri" w:cs="Calibri"/>
          <w:sz w:val="24"/>
        </w:rPr>
        <w:t>0</w:t>
      </w:r>
      <w:r w:rsidRPr="006E48A6">
        <w:rPr>
          <w:rFonts w:ascii="Calibri" w:hAnsi="Calibri" w:cs="Calibri"/>
          <w:sz w:val="24"/>
        </w:rPr>
        <w:t>% of the Block Hours</w:t>
      </w:r>
      <w:r w:rsidR="007E02A0" w:rsidRPr="006E48A6">
        <w:rPr>
          <w:rFonts w:ascii="Calibri" w:hAnsi="Calibri" w:cs="Calibri"/>
          <w:sz w:val="24"/>
        </w:rPr>
        <w:t xml:space="preserve">, </w:t>
      </w:r>
      <w:r w:rsidR="007E02A0" w:rsidRPr="006E48A6">
        <w:rPr>
          <w:rFonts w:ascii="Calibri" w:hAnsi="Calibri" w:cs="Calibri"/>
          <w:bCs/>
          <w:sz w:val="24"/>
        </w:rPr>
        <w:t>or less than the agreed percentage of hours as per clause 12.2within the Terms and Conditions,</w:t>
      </w:r>
      <w:r w:rsidRPr="006E48A6">
        <w:rPr>
          <w:rFonts w:ascii="Calibri" w:hAnsi="Calibri" w:cs="Calibri"/>
          <w:sz w:val="24"/>
        </w:rPr>
        <w:t xml:space="preserve"> and there is a suspension in place the Council shall pay to the Service Provider an amount determined by the following:</w:t>
      </w:r>
    </w:p>
    <w:p w14:paraId="3D21091C" w14:textId="0A0FE8F4" w:rsidR="00FF6A9D" w:rsidRPr="006E48A6" w:rsidRDefault="00FF6A9D" w:rsidP="00037F67">
      <w:pPr>
        <w:pStyle w:val="B4"/>
        <w:numPr>
          <w:ilvl w:val="3"/>
          <w:numId w:val="27"/>
        </w:numPr>
        <w:spacing w:before="0" w:after="200" w:line="276" w:lineRule="auto"/>
        <w:ind w:left="2268"/>
        <w:jc w:val="left"/>
        <w:outlineLvl w:val="9"/>
        <w:rPr>
          <w:rFonts w:ascii="Calibri" w:hAnsi="Calibri" w:cs="Calibri"/>
          <w:sz w:val="24"/>
        </w:rPr>
      </w:pPr>
      <w:r w:rsidRPr="006E48A6">
        <w:rPr>
          <w:rFonts w:ascii="Calibri" w:hAnsi="Calibri" w:cs="Calibri"/>
          <w:sz w:val="24"/>
        </w:rPr>
        <w:t xml:space="preserve">Delivered Hours multiplied by the </w:t>
      </w:r>
      <w:r w:rsidR="00231D01" w:rsidRPr="006E48A6">
        <w:rPr>
          <w:rFonts w:ascii="Calibri" w:hAnsi="Calibri" w:cs="Calibri"/>
          <w:sz w:val="24"/>
        </w:rPr>
        <w:t>hourly rate</w:t>
      </w:r>
      <w:r w:rsidR="002F59BF" w:rsidRPr="006E48A6">
        <w:rPr>
          <w:rFonts w:ascii="Calibri" w:hAnsi="Calibri" w:cs="Calibri"/>
          <w:sz w:val="24"/>
        </w:rPr>
        <w:t>;</w:t>
      </w:r>
    </w:p>
    <w:p w14:paraId="376741E0" w14:textId="0B7F00A6" w:rsidR="00FF6A9D" w:rsidRPr="006E48A6" w:rsidRDefault="00FF6A9D" w:rsidP="00037F67">
      <w:pPr>
        <w:pStyle w:val="B4"/>
        <w:numPr>
          <w:ilvl w:val="3"/>
          <w:numId w:val="27"/>
        </w:numPr>
        <w:spacing w:before="0" w:after="200" w:line="276" w:lineRule="auto"/>
        <w:ind w:left="2268"/>
        <w:jc w:val="left"/>
        <w:outlineLvl w:val="9"/>
        <w:rPr>
          <w:rFonts w:ascii="Calibri" w:hAnsi="Calibri" w:cs="Calibri"/>
          <w:sz w:val="24"/>
        </w:rPr>
      </w:pPr>
      <w:r w:rsidRPr="006E48A6">
        <w:rPr>
          <w:rFonts w:ascii="Calibri" w:hAnsi="Calibri" w:cs="Calibri"/>
          <w:sz w:val="24"/>
        </w:rPr>
        <w:t>For Missed Visits deduct number of Commissioned Hours which were missed multiplied by the Price</w:t>
      </w:r>
      <w:r w:rsidR="002F59BF" w:rsidRPr="006E48A6">
        <w:rPr>
          <w:rFonts w:ascii="Calibri" w:hAnsi="Calibri" w:cs="Calibri"/>
          <w:sz w:val="24"/>
        </w:rPr>
        <w:t>;</w:t>
      </w:r>
    </w:p>
    <w:p w14:paraId="0F570BE4" w14:textId="28E55783" w:rsidR="00FF6A9D" w:rsidRPr="006E48A6" w:rsidRDefault="00FF6A9D" w:rsidP="00037F67">
      <w:pPr>
        <w:pStyle w:val="B4"/>
        <w:numPr>
          <w:ilvl w:val="3"/>
          <w:numId w:val="27"/>
        </w:numPr>
        <w:spacing w:before="0" w:after="200" w:line="276" w:lineRule="auto"/>
        <w:ind w:left="2268"/>
        <w:jc w:val="left"/>
        <w:outlineLvl w:val="9"/>
        <w:rPr>
          <w:rFonts w:ascii="Calibri" w:hAnsi="Calibri" w:cs="Calibri"/>
          <w:sz w:val="24"/>
        </w:rPr>
      </w:pPr>
      <w:r w:rsidRPr="006E48A6">
        <w:rPr>
          <w:rFonts w:ascii="Calibri" w:hAnsi="Calibri" w:cs="Calibri"/>
          <w:sz w:val="24"/>
        </w:rPr>
        <w:t>For unexpected cancellation of visits where 24 hours’ notice has not been provided and the cancelled visit is not the fourth (or more) consecutive visit to be cancelled, the Council shall pay the full price.</w:t>
      </w:r>
      <w:r w:rsidRPr="006E48A6">
        <w:rPr>
          <w:rFonts w:ascii="Calibri" w:hAnsi="Calibri" w:cs="Calibri"/>
          <w:color w:val="FF0000"/>
          <w:sz w:val="24"/>
        </w:rPr>
        <w:t xml:space="preserve"> </w:t>
      </w:r>
      <w:r w:rsidRPr="006E48A6">
        <w:rPr>
          <w:rFonts w:ascii="Calibri" w:hAnsi="Calibri" w:cs="Calibri"/>
          <w:sz w:val="24"/>
        </w:rPr>
        <w:t>If it is the second or third visit to be cancelled, the Provider shall notify SCCE immediately</w:t>
      </w:r>
      <w:r w:rsidR="002F59BF" w:rsidRPr="006E48A6">
        <w:rPr>
          <w:rFonts w:ascii="Calibri" w:hAnsi="Calibri" w:cs="Calibri"/>
          <w:sz w:val="24"/>
        </w:rPr>
        <w:t>;</w:t>
      </w:r>
    </w:p>
    <w:p w14:paraId="196FD151" w14:textId="77777777" w:rsidR="00FF6A9D" w:rsidRPr="006E48A6" w:rsidRDefault="00FF6A9D" w:rsidP="00037F67">
      <w:pPr>
        <w:pStyle w:val="B4"/>
        <w:numPr>
          <w:ilvl w:val="3"/>
          <w:numId w:val="27"/>
        </w:numPr>
        <w:spacing w:before="0" w:after="200" w:line="276" w:lineRule="auto"/>
        <w:ind w:left="2268"/>
        <w:jc w:val="left"/>
        <w:outlineLvl w:val="9"/>
        <w:rPr>
          <w:rFonts w:ascii="Calibri" w:hAnsi="Calibri" w:cs="Calibri"/>
          <w:sz w:val="24"/>
        </w:rPr>
      </w:pPr>
      <w:r w:rsidRPr="006E48A6">
        <w:rPr>
          <w:rFonts w:ascii="Calibri" w:hAnsi="Calibri" w:cs="Calibri"/>
          <w:sz w:val="24"/>
        </w:rPr>
        <w:t>For Service Users who have been absent from the Service for:</w:t>
      </w:r>
    </w:p>
    <w:p w14:paraId="71BDDFB2" w14:textId="14EC2353" w:rsidR="00FF6A9D" w:rsidRPr="006E48A6" w:rsidRDefault="00FF6A9D" w:rsidP="00037F67">
      <w:pPr>
        <w:pStyle w:val="B4"/>
        <w:numPr>
          <w:ilvl w:val="0"/>
          <w:numId w:val="38"/>
        </w:numPr>
        <w:spacing w:before="0" w:after="200" w:line="276" w:lineRule="auto"/>
        <w:ind w:left="2977" w:hanging="708"/>
        <w:jc w:val="left"/>
        <w:outlineLvl w:val="9"/>
        <w:rPr>
          <w:rFonts w:ascii="Calibri" w:hAnsi="Calibri" w:cs="Calibri"/>
          <w:sz w:val="24"/>
        </w:rPr>
      </w:pPr>
      <w:r w:rsidRPr="006E48A6">
        <w:rPr>
          <w:rFonts w:ascii="Calibri" w:hAnsi="Calibri" w:cs="Calibri"/>
          <w:sz w:val="24"/>
        </w:rPr>
        <w:t>7 days or less (or such longer period as agreed in writing by the social worker), Commissioned Hours for this period multiplied by the Price (this includes occasions where Service Users are in hospital or on holiday);</w:t>
      </w:r>
    </w:p>
    <w:p w14:paraId="1C3BB69D" w14:textId="77777777" w:rsidR="00FF6A9D" w:rsidRPr="006E48A6" w:rsidRDefault="00FF6A9D" w:rsidP="00037F67">
      <w:pPr>
        <w:pStyle w:val="B4"/>
        <w:numPr>
          <w:ilvl w:val="0"/>
          <w:numId w:val="38"/>
        </w:numPr>
        <w:spacing w:before="0" w:after="200" w:line="276" w:lineRule="auto"/>
        <w:ind w:left="2977" w:hanging="708"/>
        <w:jc w:val="left"/>
        <w:outlineLvl w:val="9"/>
        <w:rPr>
          <w:rFonts w:ascii="Calibri" w:hAnsi="Calibri" w:cs="Calibri"/>
          <w:sz w:val="24"/>
        </w:rPr>
      </w:pPr>
      <w:r w:rsidRPr="006E48A6">
        <w:rPr>
          <w:rFonts w:ascii="Calibri" w:hAnsi="Calibri" w:cs="Calibri"/>
          <w:sz w:val="24"/>
        </w:rPr>
        <w:t>for days 8-14 of an absence, 50% of the Commissioned Hours. (However, if this retainer is paid then the expectation is that the Provider will be available to promptly provide care to the Service User when they return home within a fortnight); and</w:t>
      </w:r>
    </w:p>
    <w:p w14:paraId="39D95DC2" w14:textId="77777777" w:rsidR="00FF6A9D" w:rsidRPr="006E48A6" w:rsidRDefault="00FF6A9D" w:rsidP="00037F67">
      <w:pPr>
        <w:pStyle w:val="B4"/>
        <w:numPr>
          <w:ilvl w:val="0"/>
          <w:numId w:val="0"/>
        </w:numPr>
        <w:spacing w:before="0" w:after="200" w:line="276" w:lineRule="auto"/>
        <w:ind w:left="2268"/>
        <w:jc w:val="left"/>
        <w:outlineLvl w:val="9"/>
        <w:rPr>
          <w:rFonts w:ascii="Calibri" w:hAnsi="Calibri" w:cs="Calibri"/>
          <w:sz w:val="24"/>
        </w:rPr>
      </w:pPr>
    </w:p>
    <w:p w14:paraId="104556F0" w14:textId="17E1FD61" w:rsidR="008659B1" w:rsidRPr="006E48A6" w:rsidRDefault="00FF6A9D" w:rsidP="00037F67">
      <w:pPr>
        <w:pStyle w:val="B4"/>
        <w:numPr>
          <w:ilvl w:val="3"/>
          <w:numId w:val="27"/>
        </w:numPr>
        <w:spacing w:before="0" w:after="200" w:line="276" w:lineRule="auto"/>
        <w:ind w:left="2268"/>
        <w:jc w:val="left"/>
        <w:outlineLvl w:val="9"/>
        <w:rPr>
          <w:rFonts w:ascii="Calibri" w:hAnsi="Calibri" w:cs="Calibri"/>
          <w:color w:val="000000" w:themeColor="text1"/>
          <w:sz w:val="24"/>
        </w:rPr>
      </w:pPr>
      <w:r w:rsidRPr="006E48A6">
        <w:rPr>
          <w:rFonts w:ascii="Calibri" w:hAnsi="Calibri" w:cs="Calibri"/>
          <w:sz w:val="24"/>
        </w:rPr>
        <w:t xml:space="preserve">For Aborted Visits, the Council will provide full payment for the number of Aborted Visits or scheduled visits </w:t>
      </w:r>
      <w:r w:rsidRPr="006E48A6">
        <w:rPr>
          <w:rFonts w:ascii="Calibri" w:hAnsi="Calibri" w:cs="Calibri"/>
          <w:color w:val="000000" w:themeColor="text1"/>
          <w:sz w:val="24"/>
        </w:rPr>
        <w:t>reduced in duration through individuals’ preference.</w:t>
      </w:r>
      <w:r w:rsidRPr="006E48A6">
        <w:rPr>
          <w:rFonts w:ascii="Calibri" w:hAnsi="Calibri" w:cs="Calibri"/>
          <w:color w:val="FF0000"/>
          <w:sz w:val="24"/>
        </w:rPr>
        <w:t xml:space="preserve"> </w:t>
      </w:r>
      <w:r w:rsidRPr="006E48A6">
        <w:rPr>
          <w:rFonts w:ascii="Calibri" w:hAnsi="Calibri" w:cs="Calibri"/>
          <w:color w:val="000000" w:themeColor="text1"/>
          <w:sz w:val="24"/>
        </w:rPr>
        <w:t>If it is the second or third visit to be aborted or reduced in duration through the individual’s preference, the Provider shall notify SCCE immediately; and</w:t>
      </w:r>
    </w:p>
    <w:p w14:paraId="7551B70C" w14:textId="77777777" w:rsidR="008131C6" w:rsidRPr="006E48A6" w:rsidRDefault="008131C6" w:rsidP="00913D89">
      <w:pPr>
        <w:pStyle w:val="B3"/>
        <w:numPr>
          <w:ilvl w:val="0"/>
          <w:numId w:val="0"/>
        </w:numPr>
        <w:spacing w:before="0" w:after="200" w:line="276" w:lineRule="auto"/>
        <w:ind w:left="709" w:hanging="709"/>
        <w:jc w:val="left"/>
        <w:outlineLvl w:val="9"/>
        <w:rPr>
          <w:rFonts w:ascii="Calibri" w:hAnsi="Calibri" w:cs="Calibri"/>
          <w:sz w:val="24"/>
        </w:rPr>
      </w:pPr>
    </w:p>
    <w:p w14:paraId="4F24FB2C" w14:textId="5DD10540" w:rsidR="00AF4583" w:rsidRPr="006E48A6" w:rsidRDefault="00297C9F" w:rsidP="00297C9F">
      <w:pPr>
        <w:spacing w:after="200" w:line="276" w:lineRule="auto"/>
        <w:rPr>
          <w:rFonts w:ascii="Calibri" w:hAnsi="Calibri" w:cs="Calibri"/>
          <w:bCs w:val="0"/>
        </w:rPr>
      </w:pPr>
      <w:r w:rsidRPr="006E48A6">
        <w:rPr>
          <w:rFonts w:ascii="Calibri" w:hAnsi="Calibri" w:cs="Calibri"/>
          <w:bCs w:val="0"/>
        </w:rPr>
        <w:t xml:space="preserve">3. </w:t>
      </w:r>
      <w:r w:rsidR="00AF4583" w:rsidRPr="006E48A6">
        <w:rPr>
          <w:rFonts w:ascii="Calibri" w:hAnsi="Calibri" w:cs="Calibri"/>
          <w:bCs w:val="0"/>
        </w:rPr>
        <w:t xml:space="preserve">Method </w:t>
      </w:r>
      <w:r w:rsidR="00037F67" w:rsidRPr="006E48A6">
        <w:rPr>
          <w:rFonts w:ascii="Calibri" w:hAnsi="Calibri" w:cs="Calibri"/>
          <w:bCs w:val="0"/>
        </w:rPr>
        <w:t>of</w:t>
      </w:r>
      <w:r w:rsidR="00AF4583" w:rsidRPr="006E48A6">
        <w:rPr>
          <w:rFonts w:ascii="Calibri" w:hAnsi="Calibri" w:cs="Calibri"/>
          <w:bCs w:val="0"/>
        </w:rPr>
        <w:t xml:space="preserve"> Payment</w:t>
      </w:r>
    </w:p>
    <w:p w14:paraId="58C4937C" w14:textId="16570B5F" w:rsidR="00AF4583" w:rsidRPr="006E48A6" w:rsidRDefault="00AF4583" w:rsidP="00A87BE4">
      <w:pPr>
        <w:numPr>
          <w:ilvl w:val="1"/>
          <w:numId w:val="15"/>
        </w:numPr>
        <w:spacing w:after="200" w:line="276" w:lineRule="auto"/>
        <w:rPr>
          <w:rFonts w:ascii="Calibri" w:hAnsi="Calibri" w:cs="Calibri"/>
          <w:bCs w:val="0"/>
        </w:rPr>
      </w:pPr>
      <w:r w:rsidRPr="006E48A6">
        <w:rPr>
          <w:rFonts w:ascii="Calibri" w:hAnsi="Calibri" w:cs="Calibri"/>
          <w:bCs w:val="0"/>
        </w:rPr>
        <w:t>Within ten (10) Working Days of the end of each Payment Period, the Provider shall submit the fol</w:t>
      </w:r>
      <w:r w:rsidR="008659B1" w:rsidRPr="006E48A6">
        <w:rPr>
          <w:rFonts w:ascii="Calibri" w:hAnsi="Calibri" w:cs="Calibri"/>
          <w:bCs w:val="0"/>
        </w:rPr>
        <w:t xml:space="preserve">lowing documents to the </w:t>
      </w:r>
      <w:r w:rsidR="004B14E8" w:rsidRPr="006E48A6">
        <w:rPr>
          <w:rFonts w:ascii="Calibri" w:hAnsi="Calibri" w:cs="Calibri"/>
          <w:bCs w:val="0"/>
        </w:rPr>
        <w:t>Council</w:t>
      </w:r>
      <w:r w:rsidR="008659B1" w:rsidRPr="006E48A6">
        <w:rPr>
          <w:rFonts w:ascii="Calibri" w:hAnsi="Calibri" w:cs="Calibri"/>
          <w:bCs w:val="0"/>
        </w:rPr>
        <w:t xml:space="preserve"> for all its cases:</w:t>
      </w:r>
    </w:p>
    <w:p w14:paraId="085AE759" w14:textId="5A692165" w:rsidR="00AF4583" w:rsidRPr="006E48A6" w:rsidRDefault="00AF4583" w:rsidP="00913D89">
      <w:pPr>
        <w:numPr>
          <w:ilvl w:val="3"/>
          <w:numId w:val="16"/>
        </w:numPr>
        <w:spacing w:after="200" w:line="276" w:lineRule="auto"/>
        <w:ind w:left="1418" w:hanging="425"/>
        <w:rPr>
          <w:rFonts w:ascii="Calibri" w:hAnsi="Calibri" w:cs="Calibri"/>
          <w:bCs w:val="0"/>
        </w:rPr>
      </w:pPr>
      <w:r w:rsidRPr="006E48A6">
        <w:rPr>
          <w:rFonts w:ascii="Calibri" w:hAnsi="Calibri" w:cs="Calibri"/>
          <w:bCs w:val="0"/>
        </w:rPr>
        <w:t>Individual call monitoring return</w:t>
      </w:r>
      <w:r w:rsidR="005E211F" w:rsidRPr="006E48A6">
        <w:rPr>
          <w:rFonts w:ascii="Calibri" w:hAnsi="Calibri" w:cs="Calibri"/>
          <w:bCs w:val="0"/>
        </w:rPr>
        <w:t>;</w:t>
      </w:r>
    </w:p>
    <w:p w14:paraId="2269F902" w14:textId="214DB8F7" w:rsidR="00AF4583" w:rsidRPr="006E48A6" w:rsidRDefault="00AF4583" w:rsidP="00913D89">
      <w:pPr>
        <w:numPr>
          <w:ilvl w:val="3"/>
          <w:numId w:val="16"/>
        </w:numPr>
        <w:spacing w:after="200" w:line="276" w:lineRule="auto"/>
        <w:ind w:left="1418" w:hanging="425"/>
        <w:rPr>
          <w:rFonts w:ascii="Calibri" w:hAnsi="Calibri" w:cs="Calibri"/>
          <w:bCs w:val="0"/>
        </w:rPr>
      </w:pPr>
      <w:r w:rsidRPr="006E48A6">
        <w:rPr>
          <w:rFonts w:ascii="Calibri" w:hAnsi="Calibri" w:cs="Calibri"/>
          <w:bCs w:val="0"/>
        </w:rPr>
        <w:t>Invoice detail schedule</w:t>
      </w:r>
      <w:r w:rsidR="00A87BE4" w:rsidRPr="006E48A6">
        <w:rPr>
          <w:rFonts w:ascii="Calibri" w:hAnsi="Calibri" w:cs="Calibri"/>
          <w:bCs w:val="0"/>
        </w:rPr>
        <w:t xml:space="preserve"> which w</w:t>
      </w:r>
      <w:r w:rsidRPr="006E48A6">
        <w:rPr>
          <w:rFonts w:ascii="Calibri" w:hAnsi="Calibri" w:cs="Calibri"/>
          <w:bCs w:val="0"/>
        </w:rPr>
        <w:t xml:space="preserve">ill show the individual payment amount required alongside actual hours of service delivered per </w:t>
      </w:r>
      <w:r w:rsidR="00F834DB" w:rsidRPr="006E48A6">
        <w:rPr>
          <w:rFonts w:ascii="Calibri" w:hAnsi="Calibri" w:cs="Calibri"/>
          <w:bCs w:val="0"/>
        </w:rPr>
        <w:t>Service User</w:t>
      </w:r>
      <w:r w:rsidRPr="006E48A6">
        <w:rPr>
          <w:rFonts w:ascii="Calibri" w:hAnsi="Calibri" w:cs="Calibri"/>
          <w:bCs w:val="0"/>
        </w:rPr>
        <w:t xml:space="preserve"> per week.  The payment amount required will include payment for aborted visits and </w:t>
      </w:r>
      <w:r w:rsidR="00F834DB" w:rsidRPr="006E48A6">
        <w:rPr>
          <w:rFonts w:ascii="Calibri" w:hAnsi="Calibri" w:cs="Calibri"/>
          <w:bCs w:val="0"/>
        </w:rPr>
        <w:t>Service User</w:t>
      </w:r>
      <w:r w:rsidRPr="006E48A6">
        <w:rPr>
          <w:rFonts w:ascii="Calibri" w:hAnsi="Calibri" w:cs="Calibri"/>
          <w:bCs w:val="0"/>
        </w:rPr>
        <w:t xml:space="preserve"> absences.  The hours of service delivered will not include aborted visits and </w:t>
      </w:r>
      <w:r w:rsidR="00F834DB" w:rsidRPr="006E48A6">
        <w:rPr>
          <w:rFonts w:ascii="Calibri" w:hAnsi="Calibri" w:cs="Calibri"/>
          <w:bCs w:val="0"/>
        </w:rPr>
        <w:t>Service User</w:t>
      </w:r>
      <w:r w:rsidRPr="006E48A6">
        <w:rPr>
          <w:rFonts w:ascii="Calibri" w:hAnsi="Calibri" w:cs="Calibri"/>
          <w:bCs w:val="0"/>
        </w:rPr>
        <w:t xml:space="preserve"> absences</w:t>
      </w:r>
      <w:r w:rsidR="005E211F" w:rsidRPr="006E48A6">
        <w:rPr>
          <w:rFonts w:ascii="Calibri" w:hAnsi="Calibri" w:cs="Calibri"/>
          <w:bCs w:val="0"/>
        </w:rPr>
        <w:t>;</w:t>
      </w:r>
    </w:p>
    <w:p w14:paraId="568273A1" w14:textId="77777777" w:rsidR="00913D89" w:rsidRPr="006E48A6" w:rsidRDefault="00AF4583" w:rsidP="00913D89">
      <w:pPr>
        <w:numPr>
          <w:ilvl w:val="3"/>
          <w:numId w:val="16"/>
        </w:numPr>
        <w:spacing w:after="200" w:line="276" w:lineRule="auto"/>
        <w:ind w:left="1418" w:hanging="425"/>
        <w:rPr>
          <w:rFonts w:ascii="Calibri" w:hAnsi="Calibri" w:cs="Calibri"/>
          <w:bCs w:val="0"/>
        </w:rPr>
      </w:pPr>
      <w:r w:rsidRPr="006E48A6">
        <w:rPr>
          <w:rFonts w:ascii="Calibri" w:hAnsi="Calibri" w:cs="Calibri"/>
          <w:bCs w:val="0"/>
        </w:rPr>
        <w:t>Summary invoice</w:t>
      </w:r>
      <w:r w:rsidR="00913D89" w:rsidRPr="006E48A6">
        <w:rPr>
          <w:rFonts w:ascii="Calibri" w:hAnsi="Calibri" w:cs="Calibri"/>
          <w:bCs w:val="0"/>
        </w:rPr>
        <w:t xml:space="preserve"> which w</w:t>
      </w:r>
      <w:r w:rsidRPr="006E48A6">
        <w:rPr>
          <w:rFonts w:ascii="Calibri" w:hAnsi="Calibri" w:cs="Calibri"/>
          <w:bCs w:val="0"/>
        </w:rPr>
        <w:t xml:space="preserve">ill show the total payment required for Payable Hours which should be equal to the total payment amounts from the invoice detail schedule.  </w:t>
      </w:r>
    </w:p>
    <w:p w14:paraId="659AC047" w14:textId="77777777" w:rsidR="00AF4583" w:rsidRPr="006E48A6" w:rsidRDefault="00913D89" w:rsidP="002E7F5C">
      <w:pPr>
        <w:spacing w:after="200" w:line="276" w:lineRule="auto"/>
        <w:ind w:left="709" w:hanging="709"/>
        <w:rPr>
          <w:rFonts w:ascii="Calibri" w:hAnsi="Calibri" w:cs="Calibri"/>
          <w:bCs w:val="0"/>
        </w:rPr>
      </w:pPr>
      <w:r w:rsidRPr="006E48A6">
        <w:rPr>
          <w:rFonts w:ascii="Calibri" w:hAnsi="Calibri" w:cs="Calibri"/>
          <w:bCs w:val="0"/>
        </w:rPr>
        <w:t>3.2</w:t>
      </w:r>
      <w:r w:rsidRPr="006E48A6">
        <w:rPr>
          <w:rFonts w:ascii="Calibri" w:hAnsi="Calibri" w:cs="Calibri"/>
          <w:bCs w:val="0"/>
        </w:rPr>
        <w:tab/>
      </w:r>
      <w:r w:rsidR="00AF4583" w:rsidRPr="006E48A6">
        <w:rPr>
          <w:rFonts w:ascii="Calibri" w:hAnsi="Calibri" w:cs="Calibri"/>
          <w:bCs w:val="0"/>
        </w:rPr>
        <w:t>The Provider must use all reasonable endeavours to include all Services for the relevant Payment Period on the invoice.  Retrospective requests for additional payments will not be accepted except in exceptional circumstances.</w:t>
      </w:r>
    </w:p>
    <w:p w14:paraId="7CCF46FF" w14:textId="444B68EA" w:rsidR="00AF4583" w:rsidRPr="006E48A6" w:rsidRDefault="00913D89" w:rsidP="002E7F5C">
      <w:pPr>
        <w:spacing w:after="200" w:line="276" w:lineRule="auto"/>
        <w:ind w:left="709" w:hanging="709"/>
        <w:rPr>
          <w:rFonts w:ascii="Calibri" w:hAnsi="Calibri" w:cs="Calibri"/>
          <w:bCs w:val="0"/>
        </w:rPr>
      </w:pPr>
      <w:r w:rsidRPr="006E48A6">
        <w:rPr>
          <w:rFonts w:ascii="Calibri" w:hAnsi="Calibri" w:cs="Calibri"/>
          <w:bCs w:val="0"/>
        </w:rPr>
        <w:t>3.3</w:t>
      </w:r>
      <w:r w:rsidRPr="006E48A6">
        <w:rPr>
          <w:rFonts w:ascii="Calibri" w:hAnsi="Calibri" w:cs="Calibri"/>
          <w:bCs w:val="0"/>
        </w:rPr>
        <w:tab/>
      </w:r>
      <w:r w:rsidR="00F834DB" w:rsidRPr="006E48A6">
        <w:rPr>
          <w:rFonts w:ascii="Calibri" w:hAnsi="Calibri" w:cs="Calibri"/>
          <w:bCs w:val="0"/>
        </w:rPr>
        <w:t>I</w:t>
      </w:r>
      <w:r w:rsidR="00AF4583" w:rsidRPr="006E48A6">
        <w:rPr>
          <w:rFonts w:ascii="Calibri" w:hAnsi="Calibri" w:cs="Calibri"/>
          <w:bCs w:val="0"/>
        </w:rPr>
        <w:t xml:space="preserve">f the Provider has delivered Services to a </w:t>
      </w:r>
      <w:r w:rsidR="00F834DB" w:rsidRPr="006E48A6">
        <w:rPr>
          <w:rFonts w:ascii="Calibri" w:hAnsi="Calibri" w:cs="Calibri"/>
          <w:bCs w:val="0"/>
        </w:rPr>
        <w:t>Service User</w:t>
      </w:r>
      <w:r w:rsidR="00AF4583" w:rsidRPr="006E48A6">
        <w:rPr>
          <w:rFonts w:ascii="Calibri" w:hAnsi="Calibri" w:cs="Calibri"/>
          <w:bCs w:val="0"/>
        </w:rPr>
        <w:t xml:space="preserve"> in excess of the Commissioned Hours plus the tolerance allowed for Temporary Variations then the relevant authorisation for this must be included with the invoice documents.  If such authorisation is not included then the </w:t>
      </w:r>
      <w:r w:rsidR="004B14E8" w:rsidRPr="006E48A6">
        <w:rPr>
          <w:rFonts w:ascii="Calibri" w:hAnsi="Calibri" w:cs="Calibri"/>
          <w:bCs w:val="0"/>
        </w:rPr>
        <w:t>Council</w:t>
      </w:r>
      <w:r w:rsidR="00AF4583" w:rsidRPr="006E48A6">
        <w:rPr>
          <w:rFonts w:ascii="Calibri" w:hAnsi="Calibri" w:cs="Calibri"/>
          <w:bCs w:val="0"/>
        </w:rPr>
        <w:t xml:space="preserve"> will </w:t>
      </w:r>
      <w:r w:rsidR="00675A9E" w:rsidRPr="006E48A6">
        <w:rPr>
          <w:rFonts w:ascii="Calibri" w:hAnsi="Calibri" w:cs="Calibri"/>
          <w:bCs w:val="0"/>
        </w:rPr>
        <w:t xml:space="preserve">treat </w:t>
      </w:r>
      <w:r w:rsidR="00AF4583" w:rsidRPr="006E48A6">
        <w:rPr>
          <w:rFonts w:ascii="Calibri" w:hAnsi="Calibri" w:cs="Calibri"/>
          <w:bCs w:val="0"/>
        </w:rPr>
        <w:t>the invoice as a disputed invoice as described in Clause 4 below.</w:t>
      </w:r>
    </w:p>
    <w:p w14:paraId="36E3915C" w14:textId="2518281C" w:rsidR="00AF4583" w:rsidRPr="006E48A6" w:rsidRDefault="00913D89" w:rsidP="002E7F5C">
      <w:pPr>
        <w:spacing w:after="200" w:line="276" w:lineRule="auto"/>
        <w:ind w:left="709" w:hanging="709"/>
        <w:rPr>
          <w:rFonts w:ascii="Calibri" w:hAnsi="Calibri" w:cs="Calibri"/>
          <w:bCs w:val="0"/>
        </w:rPr>
      </w:pPr>
      <w:r w:rsidRPr="006E48A6">
        <w:rPr>
          <w:rFonts w:ascii="Calibri" w:hAnsi="Calibri" w:cs="Calibri"/>
          <w:bCs w:val="0"/>
        </w:rPr>
        <w:t>3.4</w:t>
      </w:r>
      <w:r w:rsidRPr="006E48A6">
        <w:rPr>
          <w:rFonts w:ascii="Calibri" w:hAnsi="Calibri" w:cs="Calibri"/>
          <w:bCs w:val="0"/>
        </w:rPr>
        <w:tab/>
      </w:r>
      <w:r w:rsidR="00AF4583" w:rsidRPr="006E48A6">
        <w:rPr>
          <w:rFonts w:ascii="Calibri" w:hAnsi="Calibri" w:cs="Calibri"/>
          <w:bCs w:val="0"/>
        </w:rPr>
        <w:t xml:space="preserve">Within thirty (30) Calendar Days of receipt of an undisputed invoice (“Due Date”) the </w:t>
      </w:r>
      <w:r w:rsidR="004B14E8" w:rsidRPr="006E48A6">
        <w:rPr>
          <w:rFonts w:ascii="Calibri" w:hAnsi="Calibri" w:cs="Calibri"/>
          <w:bCs w:val="0"/>
        </w:rPr>
        <w:t>Council</w:t>
      </w:r>
      <w:r w:rsidR="00AF4583" w:rsidRPr="006E48A6">
        <w:rPr>
          <w:rFonts w:ascii="Calibri" w:hAnsi="Calibri" w:cs="Calibri"/>
          <w:bCs w:val="0"/>
        </w:rPr>
        <w:t xml:space="preserve"> will arrange payment by BACS (Bankers Automated Clearing Service) of the undisputed sums due for Services provided in accordance with the Contract.  If the </w:t>
      </w:r>
      <w:r w:rsidR="004B14E8" w:rsidRPr="006E48A6">
        <w:rPr>
          <w:rFonts w:ascii="Calibri" w:hAnsi="Calibri" w:cs="Calibri"/>
          <w:bCs w:val="0"/>
        </w:rPr>
        <w:t>Council</w:t>
      </w:r>
      <w:r w:rsidR="00AF4583" w:rsidRPr="006E48A6">
        <w:rPr>
          <w:rFonts w:ascii="Calibri" w:hAnsi="Calibri" w:cs="Calibri"/>
          <w:bCs w:val="0"/>
        </w:rPr>
        <w:t xml:space="preserve"> fails to make payment by the Due Date of an undisputed invoice, </w:t>
      </w:r>
      <w:r w:rsidR="008131C6" w:rsidRPr="006E48A6">
        <w:rPr>
          <w:rFonts w:ascii="Calibri" w:hAnsi="Calibri" w:cs="Calibri"/>
          <w:bCs w:val="0"/>
        </w:rPr>
        <w:t>the Provider</w:t>
      </w:r>
      <w:r w:rsidR="00AF4583" w:rsidRPr="006E48A6">
        <w:rPr>
          <w:rFonts w:ascii="Calibri" w:hAnsi="Calibri" w:cs="Calibri"/>
          <w:bCs w:val="0"/>
        </w:rPr>
        <w:t xml:space="preserve"> may charge interest at the </w:t>
      </w:r>
      <w:r w:rsidR="00533927" w:rsidRPr="006E48A6">
        <w:rPr>
          <w:rFonts w:ascii="Calibri" w:hAnsi="Calibri" w:cs="Calibri"/>
          <w:bCs w:val="0"/>
        </w:rPr>
        <w:t xml:space="preserve">statutory </w:t>
      </w:r>
      <w:r w:rsidR="00AF4583" w:rsidRPr="006E48A6">
        <w:rPr>
          <w:rFonts w:ascii="Calibri" w:hAnsi="Calibri" w:cs="Calibri"/>
          <w:bCs w:val="0"/>
        </w:rPr>
        <w:t>rate from the day falling fifteen (15) Working Days after the Due Date.  The Provider must raise a separate invoice in order to initiate any such payment for interest.</w:t>
      </w:r>
    </w:p>
    <w:p w14:paraId="534C3F7A" w14:textId="1AFE8D6D" w:rsidR="00AF4583" w:rsidRPr="006E48A6" w:rsidRDefault="00913D89" w:rsidP="002E7F5C">
      <w:pPr>
        <w:spacing w:after="200" w:line="276" w:lineRule="auto"/>
        <w:ind w:left="709" w:hanging="709"/>
        <w:rPr>
          <w:rFonts w:ascii="Calibri" w:hAnsi="Calibri" w:cs="Calibri"/>
          <w:bCs w:val="0"/>
        </w:rPr>
      </w:pPr>
      <w:r w:rsidRPr="006E48A6">
        <w:rPr>
          <w:rFonts w:ascii="Calibri" w:hAnsi="Calibri" w:cs="Calibri"/>
          <w:bCs w:val="0"/>
        </w:rPr>
        <w:lastRenderedPageBreak/>
        <w:t>3.5</w:t>
      </w:r>
      <w:r w:rsidRPr="006E48A6">
        <w:rPr>
          <w:rFonts w:ascii="Calibri" w:hAnsi="Calibri" w:cs="Calibri"/>
          <w:bCs w:val="0"/>
        </w:rPr>
        <w:tab/>
      </w:r>
      <w:r w:rsidR="00AF4583" w:rsidRPr="006E48A6">
        <w:rPr>
          <w:rFonts w:ascii="Calibri" w:hAnsi="Calibri" w:cs="Calibri"/>
          <w:bCs w:val="0"/>
        </w:rPr>
        <w:t xml:space="preserve">The </w:t>
      </w:r>
      <w:r w:rsidR="004B14E8" w:rsidRPr="006E48A6">
        <w:rPr>
          <w:rFonts w:ascii="Calibri" w:hAnsi="Calibri" w:cs="Calibri"/>
          <w:bCs w:val="0"/>
        </w:rPr>
        <w:t>Council</w:t>
      </w:r>
      <w:r w:rsidR="00AF4583" w:rsidRPr="006E48A6">
        <w:rPr>
          <w:rFonts w:ascii="Calibri" w:hAnsi="Calibri" w:cs="Calibri"/>
          <w:bCs w:val="0"/>
        </w:rPr>
        <w:t xml:space="preserve"> will confirm payment electronically by sending a remittance advice note to the e-mail address provided by the Provider to the </w:t>
      </w:r>
      <w:r w:rsidR="004B14E8" w:rsidRPr="006E48A6">
        <w:rPr>
          <w:rFonts w:ascii="Calibri" w:hAnsi="Calibri" w:cs="Calibri"/>
          <w:bCs w:val="0"/>
        </w:rPr>
        <w:t>Council</w:t>
      </w:r>
      <w:r w:rsidR="00AF4583" w:rsidRPr="006E48A6">
        <w:rPr>
          <w:rFonts w:ascii="Calibri" w:hAnsi="Calibri" w:cs="Calibri"/>
          <w:bCs w:val="0"/>
        </w:rPr>
        <w:t xml:space="preserve"> to facilitate this.  The Service Provider will check that the remittance advice note is correct.</w:t>
      </w:r>
    </w:p>
    <w:p w14:paraId="476160F8" w14:textId="16A5878D" w:rsidR="00AF4583" w:rsidRPr="006E48A6" w:rsidRDefault="00913D89" w:rsidP="00BE77CF">
      <w:pPr>
        <w:spacing w:after="200" w:line="276" w:lineRule="auto"/>
        <w:ind w:left="709" w:hanging="709"/>
        <w:rPr>
          <w:rFonts w:ascii="Calibri" w:hAnsi="Calibri" w:cs="Calibri"/>
          <w:bCs w:val="0"/>
        </w:rPr>
      </w:pPr>
      <w:r w:rsidRPr="006E48A6">
        <w:rPr>
          <w:rFonts w:ascii="Calibri" w:hAnsi="Calibri" w:cs="Calibri"/>
          <w:bCs w:val="0"/>
        </w:rPr>
        <w:t>3.6</w:t>
      </w:r>
      <w:r w:rsidRPr="006E48A6">
        <w:rPr>
          <w:rFonts w:ascii="Calibri" w:hAnsi="Calibri" w:cs="Calibri"/>
          <w:bCs w:val="0"/>
        </w:rPr>
        <w:tab/>
      </w:r>
      <w:r w:rsidR="00AF4583" w:rsidRPr="006E48A6">
        <w:rPr>
          <w:rFonts w:ascii="Calibri" w:hAnsi="Calibri" w:cs="Calibri"/>
          <w:bCs w:val="0"/>
        </w:rPr>
        <w:t xml:space="preserve">Payment is deemed to have been made when the </w:t>
      </w:r>
      <w:r w:rsidR="004B14E8" w:rsidRPr="006E48A6">
        <w:rPr>
          <w:rFonts w:ascii="Calibri" w:hAnsi="Calibri" w:cs="Calibri"/>
          <w:bCs w:val="0"/>
        </w:rPr>
        <w:t>Council</w:t>
      </w:r>
      <w:r w:rsidR="00AF4583" w:rsidRPr="006E48A6">
        <w:rPr>
          <w:rFonts w:ascii="Calibri" w:hAnsi="Calibri" w:cs="Calibri"/>
          <w:bCs w:val="0"/>
        </w:rPr>
        <w:t xml:space="preserve"> transmits payment for processing to its BACS Bureau and the Provider accepts that if a non-Working Day falls near the transmission of payment that this may extend the period before the payment will arrive in the Service Provider’s account.</w:t>
      </w:r>
    </w:p>
    <w:p w14:paraId="7DD1F77C" w14:textId="77777777" w:rsidR="00AF4583" w:rsidRPr="006E48A6" w:rsidRDefault="002E7F5C" w:rsidP="002E7F5C">
      <w:pPr>
        <w:spacing w:after="200" w:line="276" w:lineRule="auto"/>
        <w:rPr>
          <w:rFonts w:ascii="Calibri" w:hAnsi="Calibri" w:cs="Calibri"/>
          <w:bCs w:val="0"/>
        </w:rPr>
      </w:pPr>
      <w:r w:rsidRPr="006E48A6">
        <w:rPr>
          <w:rFonts w:ascii="Calibri" w:hAnsi="Calibri" w:cs="Calibri"/>
          <w:bCs w:val="0"/>
        </w:rPr>
        <w:t>4.</w:t>
      </w:r>
      <w:r w:rsidRPr="006E48A6">
        <w:rPr>
          <w:rFonts w:ascii="Calibri" w:hAnsi="Calibri" w:cs="Calibri"/>
          <w:bCs w:val="0"/>
        </w:rPr>
        <w:tab/>
      </w:r>
      <w:r w:rsidR="00AF4583" w:rsidRPr="006E48A6">
        <w:rPr>
          <w:rFonts w:ascii="Calibri" w:hAnsi="Calibri" w:cs="Calibri"/>
          <w:bCs w:val="0"/>
        </w:rPr>
        <w:t>Disputed Invoices</w:t>
      </w:r>
    </w:p>
    <w:p w14:paraId="7B1057BD" w14:textId="2544ECE3" w:rsidR="00AF4583" w:rsidRPr="006E48A6" w:rsidRDefault="002E7F5C" w:rsidP="002E7F5C">
      <w:pPr>
        <w:spacing w:after="200" w:line="276" w:lineRule="auto"/>
        <w:ind w:left="709" w:hanging="709"/>
        <w:rPr>
          <w:rFonts w:ascii="Calibri" w:hAnsi="Calibri" w:cs="Calibri"/>
          <w:bCs w:val="0"/>
        </w:rPr>
      </w:pPr>
      <w:r w:rsidRPr="006E48A6">
        <w:rPr>
          <w:rFonts w:ascii="Calibri" w:hAnsi="Calibri" w:cs="Calibri"/>
          <w:bCs w:val="0"/>
        </w:rPr>
        <w:t>4.1</w:t>
      </w:r>
      <w:r w:rsidRPr="006E48A6">
        <w:rPr>
          <w:rFonts w:ascii="Calibri" w:hAnsi="Calibri" w:cs="Calibri"/>
          <w:bCs w:val="0"/>
        </w:rPr>
        <w:tab/>
      </w:r>
      <w:r w:rsidR="00AF4583" w:rsidRPr="006E48A6">
        <w:rPr>
          <w:rFonts w:ascii="Calibri" w:hAnsi="Calibri" w:cs="Calibri"/>
          <w:bCs w:val="0"/>
        </w:rPr>
        <w:t xml:space="preserve">Within thirty (30) Calendar Days of receipt of an invoice the </w:t>
      </w:r>
      <w:r w:rsidR="004B14E8" w:rsidRPr="006E48A6">
        <w:rPr>
          <w:rFonts w:ascii="Calibri" w:hAnsi="Calibri" w:cs="Calibri"/>
          <w:bCs w:val="0"/>
        </w:rPr>
        <w:t>Council</w:t>
      </w:r>
      <w:r w:rsidR="00AF4583" w:rsidRPr="006E48A6">
        <w:rPr>
          <w:rFonts w:ascii="Calibri" w:hAnsi="Calibri" w:cs="Calibri"/>
          <w:bCs w:val="0"/>
        </w:rPr>
        <w:t xml:space="preserve"> may notify the Service Provider in writing that part of the amount (insofar as the </w:t>
      </w:r>
      <w:r w:rsidR="004B14E8" w:rsidRPr="006E48A6">
        <w:rPr>
          <w:rFonts w:ascii="Calibri" w:hAnsi="Calibri" w:cs="Calibri"/>
          <w:bCs w:val="0"/>
        </w:rPr>
        <w:t>Council</w:t>
      </w:r>
      <w:r w:rsidR="00AF4583" w:rsidRPr="006E48A6">
        <w:rPr>
          <w:rFonts w:ascii="Calibri" w:hAnsi="Calibri" w:cs="Calibri"/>
          <w:bCs w:val="0"/>
        </w:rPr>
        <w:t xml:space="preserve"> is reasonably able to quantify it at that point in time) which the </w:t>
      </w:r>
      <w:r w:rsidR="004B14E8" w:rsidRPr="006E48A6">
        <w:rPr>
          <w:rFonts w:ascii="Calibri" w:hAnsi="Calibri" w:cs="Calibri"/>
          <w:bCs w:val="0"/>
        </w:rPr>
        <w:t>Council</w:t>
      </w:r>
      <w:r w:rsidR="00AF4583" w:rsidRPr="006E48A6">
        <w:rPr>
          <w:rFonts w:ascii="Calibri" w:hAnsi="Calibri" w:cs="Calibri"/>
          <w:bCs w:val="0"/>
        </w:rPr>
        <w:t xml:space="preserve"> disputes and submit to the Provider such supporting evidence as it may have.</w:t>
      </w:r>
    </w:p>
    <w:p w14:paraId="3D02EC11" w14:textId="17446EE3" w:rsidR="00AF4583" w:rsidRPr="006E48A6" w:rsidRDefault="002E7F5C" w:rsidP="002E7F5C">
      <w:pPr>
        <w:spacing w:after="200" w:line="276" w:lineRule="auto"/>
        <w:ind w:left="709" w:hanging="709"/>
        <w:rPr>
          <w:rFonts w:ascii="Calibri" w:hAnsi="Calibri" w:cs="Calibri"/>
          <w:bCs w:val="0"/>
        </w:rPr>
      </w:pPr>
      <w:r w:rsidRPr="006E48A6">
        <w:rPr>
          <w:rFonts w:ascii="Calibri" w:hAnsi="Calibri" w:cs="Calibri"/>
          <w:bCs w:val="0"/>
        </w:rPr>
        <w:t>4.2</w:t>
      </w:r>
      <w:r w:rsidRPr="006E48A6">
        <w:rPr>
          <w:rFonts w:ascii="Calibri" w:hAnsi="Calibri" w:cs="Calibri"/>
          <w:bCs w:val="0"/>
        </w:rPr>
        <w:tab/>
      </w:r>
      <w:r w:rsidR="00AF4583" w:rsidRPr="006E48A6">
        <w:rPr>
          <w:rFonts w:ascii="Calibri" w:hAnsi="Calibri" w:cs="Calibri"/>
          <w:bCs w:val="0"/>
        </w:rPr>
        <w:t xml:space="preserve">In the event of any dispute regarding part of an invoice the Provider shall issue a new invoice for the disputed amount and a new separate invoice for the undisputed amount.  The new invoice for the undisputed amount shall be paid under Clause </w:t>
      </w:r>
      <w:r w:rsidR="00F360E4" w:rsidRPr="006E48A6">
        <w:rPr>
          <w:rFonts w:ascii="Calibri" w:hAnsi="Calibri" w:cs="Calibri"/>
          <w:bCs w:val="0"/>
        </w:rPr>
        <w:t>3.4 above</w:t>
      </w:r>
      <w:r w:rsidR="004E6A84" w:rsidRPr="006E48A6">
        <w:rPr>
          <w:rFonts w:ascii="Calibri" w:hAnsi="Calibri" w:cs="Calibri"/>
          <w:bCs w:val="0"/>
        </w:rPr>
        <w:t>.</w:t>
      </w:r>
    </w:p>
    <w:p w14:paraId="34270C23" w14:textId="23CF34AC" w:rsidR="00AF4583" w:rsidRPr="006E48A6" w:rsidRDefault="002E7F5C" w:rsidP="002E7F5C">
      <w:pPr>
        <w:spacing w:after="200" w:line="276" w:lineRule="auto"/>
        <w:ind w:left="709" w:hanging="709"/>
        <w:rPr>
          <w:rFonts w:ascii="Calibri" w:hAnsi="Calibri" w:cs="Calibri"/>
          <w:bCs w:val="0"/>
        </w:rPr>
      </w:pPr>
      <w:r w:rsidRPr="006E48A6">
        <w:rPr>
          <w:rFonts w:ascii="Calibri" w:hAnsi="Calibri" w:cs="Calibri"/>
          <w:bCs w:val="0"/>
        </w:rPr>
        <w:t>4.3</w:t>
      </w:r>
      <w:r w:rsidRPr="006E48A6">
        <w:rPr>
          <w:rFonts w:ascii="Calibri" w:hAnsi="Calibri" w:cs="Calibri"/>
          <w:bCs w:val="0"/>
        </w:rPr>
        <w:tab/>
      </w:r>
      <w:r w:rsidR="00AF4583" w:rsidRPr="006E48A6">
        <w:rPr>
          <w:rFonts w:ascii="Calibri" w:hAnsi="Calibri" w:cs="Calibri"/>
          <w:bCs w:val="0"/>
        </w:rPr>
        <w:t xml:space="preserve">The </w:t>
      </w:r>
      <w:r w:rsidR="004B14E8" w:rsidRPr="006E48A6">
        <w:rPr>
          <w:rFonts w:ascii="Calibri" w:hAnsi="Calibri" w:cs="Calibri"/>
          <w:bCs w:val="0"/>
        </w:rPr>
        <w:t>Council</w:t>
      </w:r>
      <w:r w:rsidR="00AF4583" w:rsidRPr="006E48A6">
        <w:rPr>
          <w:rFonts w:ascii="Calibri" w:hAnsi="Calibri" w:cs="Calibri"/>
          <w:bCs w:val="0"/>
        </w:rPr>
        <w:t xml:space="preserve"> and the Provider shall use reasonable endeavours to resolve the dispute as quickly as possible. </w:t>
      </w:r>
    </w:p>
    <w:p w14:paraId="59096AE3" w14:textId="17D396A3" w:rsidR="00AF4583" w:rsidRPr="006E48A6" w:rsidRDefault="002E7F5C" w:rsidP="002E7F5C">
      <w:pPr>
        <w:spacing w:after="200" w:line="276" w:lineRule="auto"/>
        <w:ind w:left="709" w:hanging="709"/>
        <w:rPr>
          <w:rFonts w:ascii="Calibri" w:hAnsi="Calibri" w:cs="Calibri"/>
          <w:bCs w:val="0"/>
        </w:rPr>
      </w:pPr>
      <w:r w:rsidRPr="006E48A6">
        <w:rPr>
          <w:rFonts w:ascii="Calibri" w:hAnsi="Calibri" w:cs="Calibri"/>
          <w:bCs w:val="0"/>
        </w:rPr>
        <w:t>4.4</w:t>
      </w:r>
      <w:r w:rsidRPr="006E48A6">
        <w:rPr>
          <w:rFonts w:ascii="Calibri" w:hAnsi="Calibri" w:cs="Calibri"/>
          <w:bCs w:val="0"/>
        </w:rPr>
        <w:tab/>
      </w:r>
      <w:r w:rsidR="00AF4583" w:rsidRPr="006E48A6">
        <w:rPr>
          <w:rFonts w:ascii="Calibri" w:hAnsi="Calibri" w:cs="Calibri"/>
          <w:bCs w:val="0"/>
        </w:rPr>
        <w:t xml:space="preserve">Any dispute which remains unresolved between the Parties arising from the provisions of this Clause </w:t>
      </w:r>
      <w:r w:rsidRPr="006E48A6">
        <w:rPr>
          <w:rFonts w:ascii="Calibri" w:hAnsi="Calibri" w:cs="Calibri"/>
          <w:bCs w:val="0"/>
        </w:rPr>
        <w:t>4</w:t>
      </w:r>
      <w:r w:rsidR="00AF4583" w:rsidRPr="006E48A6">
        <w:rPr>
          <w:rFonts w:ascii="Calibri" w:hAnsi="Calibri" w:cs="Calibri"/>
          <w:bCs w:val="0"/>
        </w:rPr>
        <w:t xml:space="preserve"> shall be resolved in accordance with Clause </w:t>
      </w:r>
      <w:r w:rsidR="000411B9" w:rsidRPr="006E48A6">
        <w:rPr>
          <w:rFonts w:ascii="Calibri" w:hAnsi="Calibri" w:cs="Calibri"/>
          <w:bCs w:val="0"/>
        </w:rPr>
        <w:t>38</w:t>
      </w:r>
      <w:r w:rsidR="00AF4583" w:rsidRPr="006E48A6">
        <w:rPr>
          <w:rFonts w:ascii="Calibri" w:hAnsi="Calibri" w:cs="Calibri"/>
          <w:bCs w:val="0"/>
        </w:rPr>
        <w:t xml:space="preserve"> (Dispute Resolution).  If the determination of any such dispute shows that:</w:t>
      </w:r>
    </w:p>
    <w:p w14:paraId="59566DF1" w14:textId="4F5B50C9" w:rsidR="00AF4583" w:rsidRPr="006E48A6" w:rsidRDefault="00AF4583" w:rsidP="002E7F5C">
      <w:pPr>
        <w:numPr>
          <w:ilvl w:val="1"/>
          <w:numId w:val="17"/>
        </w:numPr>
        <w:spacing w:after="200" w:line="276" w:lineRule="auto"/>
        <w:rPr>
          <w:rFonts w:ascii="Calibri" w:hAnsi="Calibri" w:cs="Calibri"/>
          <w:bCs w:val="0"/>
        </w:rPr>
      </w:pPr>
      <w:r w:rsidRPr="006E48A6">
        <w:rPr>
          <w:rFonts w:ascii="Calibri" w:hAnsi="Calibri" w:cs="Calibri"/>
          <w:bCs w:val="0"/>
        </w:rPr>
        <w:t xml:space="preserve">The </w:t>
      </w:r>
      <w:r w:rsidR="004B14E8" w:rsidRPr="006E48A6">
        <w:rPr>
          <w:rFonts w:ascii="Calibri" w:hAnsi="Calibri" w:cs="Calibri"/>
          <w:bCs w:val="0"/>
        </w:rPr>
        <w:t>Council</w:t>
      </w:r>
      <w:r w:rsidRPr="006E48A6">
        <w:rPr>
          <w:rFonts w:ascii="Calibri" w:hAnsi="Calibri" w:cs="Calibri"/>
          <w:bCs w:val="0"/>
        </w:rPr>
        <w:t xml:space="preserve"> has withheld any amount which the Provider was entitled to be paid, the </w:t>
      </w:r>
      <w:r w:rsidR="004B14E8" w:rsidRPr="006E48A6">
        <w:rPr>
          <w:rFonts w:ascii="Calibri" w:hAnsi="Calibri" w:cs="Calibri"/>
          <w:bCs w:val="0"/>
        </w:rPr>
        <w:t>Council</w:t>
      </w:r>
      <w:r w:rsidRPr="006E48A6">
        <w:rPr>
          <w:rFonts w:ascii="Calibri" w:hAnsi="Calibri" w:cs="Calibri"/>
          <w:bCs w:val="0"/>
        </w:rPr>
        <w:t xml:space="preserve"> shall pay such amount to the Provider with interest on each case on that amount at the </w:t>
      </w:r>
      <w:r w:rsidR="000E71D4" w:rsidRPr="006E48A6">
        <w:rPr>
          <w:rFonts w:ascii="Calibri" w:hAnsi="Calibri" w:cs="Calibri"/>
          <w:bCs w:val="0"/>
        </w:rPr>
        <w:t>statutory rate</w:t>
      </w:r>
      <w:r w:rsidR="008131C6" w:rsidRPr="006E48A6">
        <w:rPr>
          <w:rFonts w:ascii="Calibri" w:hAnsi="Calibri" w:cs="Calibri"/>
          <w:bCs w:val="0"/>
        </w:rPr>
        <w:t xml:space="preserve"> </w:t>
      </w:r>
      <w:r w:rsidRPr="006E48A6">
        <w:rPr>
          <w:rFonts w:ascii="Calibri" w:hAnsi="Calibri" w:cs="Calibri"/>
          <w:bCs w:val="0"/>
        </w:rPr>
        <w:t>from the date on which payment should have been made;</w:t>
      </w:r>
    </w:p>
    <w:p w14:paraId="63C48A78" w14:textId="5403415C" w:rsidR="00AF4583" w:rsidRPr="006E48A6" w:rsidRDefault="00AF4583" w:rsidP="002E7F5C">
      <w:pPr>
        <w:numPr>
          <w:ilvl w:val="1"/>
          <w:numId w:val="17"/>
        </w:numPr>
        <w:spacing w:after="200" w:line="276" w:lineRule="auto"/>
        <w:rPr>
          <w:rFonts w:ascii="Calibri" w:hAnsi="Calibri" w:cs="Calibri"/>
          <w:bCs w:val="0"/>
        </w:rPr>
      </w:pPr>
      <w:r w:rsidRPr="006E48A6">
        <w:rPr>
          <w:rFonts w:ascii="Calibri" w:hAnsi="Calibri" w:cs="Calibri"/>
          <w:bCs w:val="0"/>
        </w:rPr>
        <w:t xml:space="preserve">The Provider has claimed any amount which it was not entitled to be paid, the Provider shall repay such amount to the </w:t>
      </w:r>
      <w:r w:rsidR="004B14E8" w:rsidRPr="006E48A6">
        <w:rPr>
          <w:rFonts w:ascii="Calibri" w:hAnsi="Calibri" w:cs="Calibri"/>
          <w:bCs w:val="0"/>
        </w:rPr>
        <w:t>Council</w:t>
      </w:r>
      <w:r w:rsidRPr="006E48A6">
        <w:rPr>
          <w:rFonts w:ascii="Calibri" w:hAnsi="Calibri" w:cs="Calibri"/>
          <w:bCs w:val="0"/>
        </w:rPr>
        <w:t xml:space="preserve"> with interest in each case on that amount at the </w:t>
      </w:r>
      <w:r w:rsidR="00533927" w:rsidRPr="006E48A6">
        <w:rPr>
          <w:rFonts w:ascii="Calibri" w:hAnsi="Calibri" w:cs="Calibri"/>
          <w:bCs w:val="0"/>
        </w:rPr>
        <w:t>statutory</w:t>
      </w:r>
      <w:r w:rsidRPr="006E48A6">
        <w:rPr>
          <w:rFonts w:ascii="Calibri" w:hAnsi="Calibri" w:cs="Calibri"/>
          <w:bCs w:val="0"/>
        </w:rPr>
        <w:t xml:space="preserve"> </w:t>
      </w:r>
      <w:r w:rsidR="00184744" w:rsidRPr="006E48A6">
        <w:rPr>
          <w:rFonts w:ascii="Calibri" w:hAnsi="Calibri" w:cs="Calibri"/>
          <w:bCs w:val="0"/>
        </w:rPr>
        <w:t>r</w:t>
      </w:r>
      <w:r w:rsidRPr="006E48A6">
        <w:rPr>
          <w:rFonts w:ascii="Calibri" w:hAnsi="Calibri" w:cs="Calibri"/>
          <w:bCs w:val="0"/>
        </w:rPr>
        <w:t>ate from the date on which payment was made;</w:t>
      </w:r>
    </w:p>
    <w:p w14:paraId="06010838" w14:textId="0A6CD2AB" w:rsidR="00AF4583" w:rsidRPr="006E48A6" w:rsidRDefault="002E7F5C" w:rsidP="002E7F5C">
      <w:pPr>
        <w:spacing w:after="200" w:line="276" w:lineRule="auto"/>
        <w:ind w:left="720" w:hanging="720"/>
        <w:rPr>
          <w:rFonts w:ascii="Calibri" w:hAnsi="Calibri" w:cs="Calibri"/>
          <w:bCs w:val="0"/>
        </w:rPr>
      </w:pPr>
      <w:r w:rsidRPr="006E48A6">
        <w:rPr>
          <w:rFonts w:ascii="Calibri" w:hAnsi="Calibri" w:cs="Calibri"/>
          <w:bCs w:val="0"/>
        </w:rPr>
        <w:t>4.5</w:t>
      </w:r>
      <w:r w:rsidRPr="006E48A6">
        <w:rPr>
          <w:rFonts w:ascii="Calibri" w:hAnsi="Calibri" w:cs="Calibri"/>
          <w:bCs w:val="0"/>
        </w:rPr>
        <w:tab/>
      </w:r>
      <w:r w:rsidR="00AF4583" w:rsidRPr="006E48A6">
        <w:rPr>
          <w:rFonts w:ascii="Calibri" w:hAnsi="Calibri" w:cs="Calibri"/>
          <w:bCs w:val="0"/>
        </w:rPr>
        <w:t xml:space="preserve">The Provider shall not suspend the provision of Services for failure by the </w:t>
      </w:r>
      <w:r w:rsidR="004B14E8" w:rsidRPr="006E48A6">
        <w:rPr>
          <w:rFonts w:ascii="Calibri" w:hAnsi="Calibri" w:cs="Calibri"/>
          <w:bCs w:val="0"/>
        </w:rPr>
        <w:t>Council</w:t>
      </w:r>
      <w:r w:rsidR="00AF4583" w:rsidRPr="006E48A6">
        <w:rPr>
          <w:rFonts w:ascii="Calibri" w:hAnsi="Calibri" w:cs="Calibri"/>
          <w:bCs w:val="0"/>
        </w:rPr>
        <w:t xml:space="preserve"> to pay disputed charges in connection with this Contract.</w:t>
      </w:r>
    </w:p>
    <w:p w14:paraId="70A51206" w14:textId="5EAE734D" w:rsidR="00AF4583" w:rsidRPr="006E48A6" w:rsidRDefault="002E7F5C" w:rsidP="002E7F5C">
      <w:pPr>
        <w:spacing w:after="200" w:line="276" w:lineRule="auto"/>
        <w:ind w:left="720" w:hanging="720"/>
        <w:rPr>
          <w:rFonts w:ascii="Calibri" w:hAnsi="Calibri" w:cs="Calibri"/>
          <w:bCs w:val="0"/>
        </w:rPr>
      </w:pPr>
      <w:r w:rsidRPr="006E48A6">
        <w:rPr>
          <w:rFonts w:ascii="Calibri" w:hAnsi="Calibri" w:cs="Calibri"/>
          <w:bCs w:val="0"/>
        </w:rPr>
        <w:t>4.6</w:t>
      </w:r>
      <w:r w:rsidRPr="006E48A6">
        <w:rPr>
          <w:rFonts w:ascii="Calibri" w:hAnsi="Calibri" w:cs="Calibri"/>
          <w:bCs w:val="0"/>
        </w:rPr>
        <w:tab/>
      </w:r>
      <w:r w:rsidR="00AF4583" w:rsidRPr="006E48A6">
        <w:rPr>
          <w:rFonts w:ascii="Calibri" w:hAnsi="Calibri" w:cs="Calibri"/>
          <w:bCs w:val="0"/>
        </w:rPr>
        <w:t xml:space="preserve">No debt incurred in the delivery of this Contract may be assigned without the prior written Approval of the </w:t>
      </w:r>
      <w:r w:rsidR="004B14E8" w:rsidRPr="006E48A6">
        <w:rPr>
          <w:rFonts w:ascii="Calibri" w:hAnsi="Calibri" w:cs="Calibri"/>
          <w:bCs w:val="0"/>
        </w:rPr>
        <w:t>Council</w:t>
      </w:r>
      <w:r w:rsidR="00AF4583" w:rsidRPr="006E48A6">
        <w:rPr>
          <w:rFonts w:ascii="Calibri" w:hAnsi="Calibri" w:cs="Calibri"/>
          <w:bCs w:val="0"/>
        </w:rPr>
        <w:t xml:space="preserve">, </w:t>
      </w:r>
      <w:r w:rsidR="00AF4583" w:rsidRPr="006E48A6">
        <w:rPr>
          <w:rFonts w:ascii="Calibri" w:hAnsi="Calibri" w:cs="Calibri"/>
          <w:bCs w:val="0"/>
          <w:color w:val="000000"/>
        </w:rPr>
        <w:t>such approval should not be unreasonably withheld or delayed.</w:t>
      </w:r>
    </w:p>
    <w:p w14:paraId="07B16D8A" w14:textId="310F97C0" w:rsidR="00AF4583" w:rsidRPr="006E48A6" w:rsidRDefault="002E7F5C" w:rsidP="002E7F5C">
      <w:pPr>
        <w:spacing w:after="200" w:line="276" w:lineRule="auto"/>
        <w:ind w:left="720" w:hanging="720"/>
        <w:rPr>
          <w:rFonts w:ascii="Calibri" w:hAnsi="Calibri" w:cs="Calibri"/>
          <w:bCs w:val="0"/>
        </w:rPr>
      </w:pPr>
      <w:r w:rsidRPr="006E48A6">
        <w:rPr>
          <w:rFonts w:ascii="Calibri" w:hAnsi="Calibri" w:cs="Calibri"/>
          <w:bCs w:val="0"/>
        </w:rPr>
        <w:lastRenderedPageBreak/>
        <w:t>4.7</w:t>
      </w:r>
      <w:r w:rsidRPr="006E48A6">
        <w:rPr>
          <w:rFonts w:ascii="Calibri" w:hAnsi="Calibri" w:cs="Calibri"/>
          <w:bCs w:val="0"/>
        </w:rPr>
        <w:tab/>
      </w:r>
      <w:r w:rsidR="00AF4583" w:rsidRPr="006E48A6">
        <w:rPr>
          <w:rFonts w:ascii="Calibri" w:hAnsi="Calibri" w:cs="Calibri"/>
          <w:bCs w:val="0"/>
        </w:rPr>
        <w:t xml:space="preserve">The Provider shall not obtain payment from </w:t>
      </w:r>
      <w:r w:rsidR="00F834DB" w:rsidRPr="006E48A6">
        <w:rPr>
          <w:rFonts w:ascii="Calibri" w:hAnsi="Calibri" w:cs="Calibri"/>
          <w:bCs w:val="0"/>
        </w:rPr>
        <w:t>Service User</w:t>
      </w:r>
      <w:r w:rsidR="00AF4583" w:rsidRPr="006E48A6">
        <w:rPr>
          <w:rFonts w:ascii="Calibri" w:hAnsi="Calibri" w:cs="Calibri"/>
          <w:bCs w:val="0"/>
        </w:rPr>
        <w:t>s for any part of any Service delivered under a</w:t>
      </w:r>
      <w:r w:rsidR="00266101" w:rsidRPr="006E48A6">
        <w:rPr>
          <w:rFonts w:ascii="Calibri" w:hAnsi="Calibri" w:cs="Calibri"/>
          <w:bCs w:val="0"/>
        </w:rPr>
        <w:t xml:space="preserve"> C</w:t>
      </w:r>
      <w:r w:rsidR="00D7459C" w:rsidRPr="006E48A6">
        <w:rPr>
          <w:rFonts w:ascii="Calibri" w:hAnsi="Calibri" w:cs="Calibri"/>
          <w:bCs w:val="0"/>
        </w:rPr>
        <w:t xml:space="preserve">PLI </w:t>
      </w:r>
      <w:r w:rsidR="00AF4583" w:rsidRPr="006E48A6">
        <w:rPr>
          <w:rFonts w:ascii="Calibri" w:hAnsi="Calibri" w:cs="Calibri"/>
          <w:bCs w:val="0"/>
        </w:rPr>
        <w:t>raised under this Contract.</w:t>
      </w:r>
    </w:p>
    <w:p w14:paraId="3CC3F643" w14:textId="77777777" w:rsidR="00AF4583" w:rsidRPr="006E48A6" w:rsidRDefault="002E7F5C" w:rsidP="002E7F5C">
      <w:pPr>
        <w:ind w:left="709" w:hanging="709"/>
        <w:rPr>
          <w:rFonts w:ascii="Calibri" w:hAnsi="Calibri" w:cs="Calibri"/>
          <w:b/>
          <w:bCs w:val="0"/>
        </w:rPr>
      </w:pPr>
      <w:r w:rsidRPr="006E48A6">
        <w:rPr>
          <w:rFonts w:ascii="Calibri" w:hAnsi="Calibri" w:cs="Calibri"/>
          <w:b/>
          <w:bCs w:val="0"/>
        </w:rPr>
        <w:t>5</w:t>
      </w:r>
      <w:r w:rsidR="00AF4583" w:rsidRPr="006E48A6">
        <w:rPr>
          <w:rFonts w:ascii="Calibri" w:hAnsi="Calibri" w:cs="Calibri"/>
          <w:b/>
          <w:bCs w:val="0"/>
        </w:rPr>
        <w:t>.</w:t>
      </w:r>
      <w:r w:rsidR="00AF4583" w:rsidRPr="006E48A6">
        <w:rPr>
          <w:rFonts w:ascii="Calibri" w:hAnsi="Calibri" w:cs="Calibri"/>
          <w:b/>
          <w:bCs w:val="0"/>
        </w:rPr>
        <w:tab/>
        <w:t>RECOVERY OF SUMS DUE</w:t>
      </w:r>
    </w:p>
    <w:p w14:paraId="44CB4BD8" w14:textId="77777777" w:rsidR="00AF4583" w:rsidRPr="006E48A6" w:rsidRDefault="00AF4583" w:rsidP="002E7F5C">
      <w:pPr>
        <w:ind w:left="709" w:hanging="709"/>
        <w:jc w:val="both"/>
        <w:rPr>
          <w:rFonts w:ascii="Calibri" w:hAnsi="Calibri" w:cs="Calibri"/>
          <w:bCs w:val="0"/>
        </w:rPr>
      </w:pPr>
    </w:p>
    <w:p w14:paraId="46297FB3" w14:textId="2A308E7F" w:rsidR="00AF4583" w:rsidRPr="006E48A6" w:rsidRDefault="002E7F5C" w:rsidP="002E7F5C">
      <w:pPr>
        <w:ind w:left="709" w:hanging="709"/>
        <w:jc w:val="both"/>
        <w:rPr>
          <w:rFonts w:ascii="Calibri" w:hAnsi="Calibri" w:cs="Calibri"/>
          <w:bCs w:val="0"/>
        </w:rPr>
      </w:pPr>
      <w:r w:rsidRPr="006E48A6">
        <w:rPr>
          <w:rFonts w:ascii="Calibri" w:hAnsi="Calibri" w:cs="Calibri"/>
          <w:bCs w:val="0"/>
        </w:rPr>
        <w:t>5</w:t>
      </w:r>
      <w:r w:rsidR="00AF4583" w:rsidRPr="006E48A6">
        <w:rPr>
          <w:rFonts w:ascii="Calibri" w:hAnsi="Calibri" w:cs="Calibri"/>
          <w:bCs w:val="0"/>
        </w:rPr>
        <w:t>.1</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 xml:space="preserve">Wherever under this Contract any sum of money is recoverable from or payable by the Provider (including any sum which the Provider is liable to pay to the </w:t>
      </w:r>
      <w:r w:rsidR="004B14E8" w:rsidRPr="006E48A6">
        <w:rPr>
          <w:rFonts w:ascii="Calibri" w:hAnsi="Calibri" w:cs="Calibri"/>
          <w:bCs w:val="0"/>
        </w:rPr>
        <w:t>Council</w:t>
      </w:r>
      <w:r w:rsidR="00AF4583" w:rsidRPr="006E48A6">
        <w:rPr>
          <w:rFonts w:ascii="Calibri" w:hAnsi="Calibri" w:cs="Calibri"/>
          <w:bCs w:val="0"/>
        </w:rPr>
        <w:t xml:space="preserve"> in respect of any breach of this Contract), the </w:t>
      </w:r>
      <w:r w:rsidR="004B14E8" w:rsidRPr="006E48A6">
        <w:rPr>
          <w:rFonts w:ascii="Calibri" w:hAnsi="Calibri" w:cs="Calibri"/>
          <w:bCs w:val="0"/>
        </w:rPr>
        <w:t>Council</w:t>
      </w:r>
      <w:r w:rsidR="00AF4583" w:rsidRPr="006E48A6">
        <w:rPr>
          <w:rFonts w:ascii="Calibri" w:hAnsi="Calibri" w:cs="Calibri"/>
          <w:bCs w:val="0"/>
        </w:rPr>
        <w:t xml:space="preserve"> may deduct that sum from any sum then due, or which at any later time may become due to the Provider under this Contract or any other contract with the Provider.</w:t>
      </w:r>
    </w:p>
    <w:p w14:paraId="4114D4E3" w14:textId="77777777" w:rsidR="00AF4583" w:rsidRPr="006E48A6" w:rsidRDefault="00AF4583" w:rsidP="002E7F5C">
      <w:pPr>
        <w:ind w:left="709" w:hanging="709"/>
        <w:jc w:val="both"/>
        <w:rPr>
          <w:rFonts w:ascii="Calibri" w:hAnsi="Calibri" w:cs="Calibri"/>
          <w:bCs w:val="0"/>
        </w:rPr>
      </w:pPr>
    </w:p>
    <w:p w14:paraId="5737E0A8" w14:textId="7FDA8565" w:rsidR="00AF4583" w:rsidRPr="006E48A6" w:rsidRDefault="002E7F5C" w:rsidP="002E7F5C">
      <w:pPr>
        <w:ind w:left="709" w:hanging="709"/>
        <w:jc w:val="both"/>
        <w:rPr>
          <w:rFonts w:ascii="Calibri" w:hAnsi="Calibri" w:cs="Calibri"/>
          <w:bCs w:val="0"/>
        </w:rPr>
      </w:pPr>
      <w:r w:rsidRPr="006E48A6">
        <w:rPr>
          <w:rFonts w:ascii="Calibri" w:hAnsi="Calibri" w:cs="Calibri"/>
          <w:bCs w:val="0"/>
        </w:rPr>
        <w:t>5</w:t>
      </w:r>
      <w:r w:rsidR="00AF4583" w:rsidRPr="006E48A6">
        <w:rPr>
          <w:rFonts w:ascii="Calibri" w:hAnsi="Calibri" w:cs="Calibri"/>
          <w:bCs w:val="0"/>
        </w:rPr>
        <w:t>.2</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 xml:space="preserve">Any overpayment by the </w:t>
      </w:r>
      <w:r w:rsidR="004B14E8" w:rsidRPr="006E48A6">
        <w:rPr>
          <w:rFonts w:ascii="Calibri" w:hAnsi="Calibri" w:cs="Calibri"/>
          <w:bCs w:val="0"/>
        </w:rPr>
        <w:t>Council</w:t>
      </w:r>
      <w:r w:rsidR="00AF4583" w:rsidRPr="006E48A6">
        <w:rPr>
          <w:rFonts w:ascii="Calibri" w:hAnsi="Calibri" w:cs="Calibri"/>
          <w:bCs w:val="0"/>
        </w:rPr>
        <w:t xml:space="preserve"> to the Provider shall be recoverable by the </w:t>
      </w:r>
      <w:r w:rsidR="004B14E8" w:rsidRPr="006E48A6">
        <w:rPr>
          <w:rFonts w:ascii="Calibri" w:hAnsi="Calibri" w:cs="Calibri"/>
          <w:bCs w:val="0"/>
        </w:rPr>
        <w:t>Council</w:t>
      </w:r>
      <w:r w:rsidR="00AF4583" w:rsidRPr="006E48A6">
        <w:rPr>
          <w:rFonts w:ascii="Calibri" w:hAnsi="Calibri" w:cs="Calibri"/>
          <w:bCs w:val="0"/>
        </w:rPr>
        <w:t>.</w:t>
      </w:r>
    </w:p>
    <w:p w14:paraId="15B25EDB" w14:textId="77777777" w:rsidR="00AF4583" w:rsidRPr="006E48A6" w:rsidRDefault="00AF4583" w:rsidP="002E7F5C">
      <w:pPr>
        <w:ind w:left="709" w:hanging="709"/>
        <w:jc w:val="both"/>
        <w:rPr>
          <w:rFonts w:ascii="Calibri" w:hAnsi="Calibri" w:cs="Calibri"/>
          <w:bCs w:val="0"/>
        </w:rPr>
      </w:pPr>
    </w:p>
    <w:p w14:paraId="76EDB885" w14:textId="3183085B" w:rsidR="00AF4583" w:rsidRPr="006E48A6" w:rsidRDefault="002E7F5C" w:rsidP="002E7F5C">
      <w:pPr>
        <w:ind w:left="709" w:hanging="709"/>
        <w:jc w:val="both"/>
        <w:rPr>
          <w:rFonts w:ascii="Calibri" w:hAnsi="Calibri" w:cs="Calibri"/>
          <w:bCs w:val="0"/>
        </w:rPr>
      </w:pPr>
      <w:r w:rsidRPr="006E48A6">
        <w:rPr>
          <w:rFonts w:ascii="Calibri" w:hAnsi="Calibri" w:cs="Calibri"/>
          <w:bCs w:val="0"/>
        </w:rPr>
        <w:t>5</w:t>
      </w:r>
      <w:r w:rsidR="00AF4583" w:rsidRPr="006E48A6">
        <w:rPr>
          <w:rFonts w:ascii="Calibri" w:hAnsi="Calibri" w:cs="Calibri"/>
          <w:bCs w:val="0"/>
        </w:rPr>
        <w:t>.3</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 xml:space="preserve">The Provider shall make any payments due to the </w:t>
      </w:r>
      <w:r w:rsidR="004B14E8" w:rsidRPr="006E48A6">
        <w:rPr>
          <w:rFonts w:ascii="Calibri" w:hAnsi="Calibri" w:cs="Calibri"/>
          <w:bCs w:val="0"/>
        </w:rPr>
        <w:t>Council</w:t>
      </w:r>
      <w:r w:rsidR="00AF4583" w:rsidRPr="006E48A6">
        <w:rPr>
          <w:rFonts w:ascii="Calibri" w:hAnsi="Calibri" w:cs="Calibri"/>
          <w:bCs w:val="0"/>
        </w:rPr>
        <w:t xml:space="preserve"> without any deduction whether by way of set-off, counterclaim, discount, abatement or otherwise unless the Provider has obtained the prior Approval of the </w:t>
      </w:r>
      <w:r w:rsidR="004B14E8" w:rsidRPr="006E48A6">
        <w:rPr>
          <w:rFonts w:ascii="Calibri" w:hAnsi="Calibri" w:cs="Calibri"/>
          <w:bCs w:val="0"/>
        </w:rPr>
        <w:t>Council</w:t>
      </w:r>
      <w:r w:rsidR="00AF4583" w:rsidRPr="006E48A6">
        <w:rPr>
          <w:rFonts w:ascii="Calibri" w:hAnsi="Calibri" w:cs="Calibri"/>
          <w:bCs w:val="0"/>
        </w:rPr>
        <w:t xml:space="preserve"> to such deduction, </w:t>
      </w:r>
      <w:r w:rsidR="00AF4583" w:rsidRPr="006E48A6">
        <w:rPr>
          <w:rFonts w:ascii="Calibri" w:hAnsi="Calibri" w:cs="Calibri"/>
          <w:bCs w:val="0"/>
          <w:color w:val="000000"/>
        </w:rPr>
        <w:t>such approval shall not be unreasonably withheld or delayed.</w:t>
      </w:r>
    </w:p>
    <w:p w14:paraId="18CCB2AA" w14:textId="77777777" w:rsidR="00AF4583" w:rsidRPr="006E48A6" w:rsidRDefault="00AF4583" w:rsidP="002E7F5C">
      <w:pPr>
        <w:ind w:left="709" w:hanging="709"/>
        <w:jc w:val="both"/>
        <w:rPr>
          <w:rFonts w:ascii="Calibri" w:hAnsi="Calibri" w:cs="Calibri"/>
          <w:b/>
          <w:bCs w:val="0"/>
        </w:rPr>
      </w:pPr>
    </w:p>
    <w:p w14:paraId="7FEEF068" w14:textId="77777777" w:rsidR="00AF4583" w:rsidRPr="006E48A6" w:rsidRDefault="00AF4583" w:rsidP="002E7F5C">
      <w:pPr>
        <w:ind w:left="709" w:hanging="709"/>
        <w:rPr>
          <w:rFonts w:ascii="Calibri" w:hAnsi="Calibri" w:cs="Calibri"/>
          <w:b/>
          <w:bCs w:val="0"/>
        </w:rPr>
      </w:pPr>
    </w:p>
    <w:p w14:paraId="0C89BF05" w14:textId="77777777" w:rsidR="00AF4583" w:rsidRPr="006E48A6" w:rsidRDefault="002E7F5C" w:rsidP="002E7F5C">
      <w:pPr>
        <w:ind w:left="709" w:hanging="709"/>
        <w:rPr>
          <w:rFonts w:ascii="Calibri" w:hAnsi="Calibri" w:cs="Calibri"/>
          <w:bCs w:val="0"/>
          <w:i/>
        </w:rPr>
      </w:pPr>
      <w:r w:rsidRPr="006E48A6">
        <w:rPr>
          <w:rFonts w:ascii="Calibri" w:hAnsi="Calibri" w:cs="Calibri"/>
          <w:b/>
          <w:bCs w:val="0"/>
        </w:rPr>
        <w:t>6</w:t>
      </w:r>
      <w:r w:rsidR="00AF4583" w:rsidRPr="006E48A6">
        <w:rPr>
          <w:rFonts w:ascii="Calibri" w:hAnsi="Calibri" w:cs="Calibri"/>
          <w:b/>
          <w:bCs w:val="0"/>
        </w:rPr>
        <w:t>.</w:t>
      </w:r>
      <w:r w:rsidR="00AF4583" w:rsidRPr="006E48A6">
        <w:rPr>
          <w:rFonts w:ascii="Calibri" w:hAnsi="Calibri" w:cs="Calibri"/>
          <w:b/>
          <w:bCs w:val="0"/>
        </w:rPr>
        <w:tab/>
        <w:t xml:space="preserve">VALUE ADDED TAX </w:t>
      </w:r>
    </w:p>
    <w:p w14:paraId="1B71D266" w14:textId="77777777" w:rsidR="00AF4583" w:rsidRPr="006E48A6" w:rsidRDefault="00AF4583" w:rsidP="002E7F5C">
      <w:pPr>
        <w:ind w:left="709" w:hanging="709"/>
        <w:rPr>
          <w:rFonts w:ascii="Calibri" w:hAnsi="Calibri" w:cs="Calibri"/>
          <w:b/>
          <w:bCs w:val="0"/>
        </w:rPr>
      </w:pPr>
    </w:p>
    <w:p w14:paraId="78A153A4" w14:textId="77777777" w:rsidR="00AF4583" w:rsidRPr="006E48A6" w:rsidRDefault="002E7F5C" w:rsidP="002E7F5C">
      <w:pPr>
        <w:ind w:left="709" w:hanging="709"/>
        <w:jc w:val="both"/>
        <w:rPr>
          <w:rFonts w:ascii="Calibri" w:hAnsi="Calibri" w:cs="Calibri"/>
          <w:bCs w:val="0"/>
        </w:rPr>
      </w:pPr>
      <w:r w:rsidRPr="006E48A6">
        <w:rPr>
          <w:rFonts w:ascii="Calibri" w:hAnsi="Calibri" w:cs="Calibri"/>
          <w:bCs w:val="0"/>
        </w:rPr>
        <w:t>6</w:t>
      </w:r>
      <w:r w:rsidR="00AF4583" w:rsidRPr="006E48A6">
        <w:rPr>
          <w:rFonts w:ascii="Calibri" w:hAnsi="Calibri" w:cs="Calibri"/>
          <w:bCs w:val="0"/>
        </w:rPr>
        <w:t xml:space="preserve">.1   </w:t>
      </w:r>
      <w:r w:rsidR="00AF4583" w:rsidRPr="006E48A6">
        <w:rPr>
          <w:rFonts w:ascii="Calibri" w:hAnsi="Calibri" w:cs="Calibri"/>
          <w:bCs w:val="0"/>
        </w:rPr>
        <w:tab/>
        <w:t>Any consideration due in respect of taxable supplies under this Contract is exclusive of VAT.</w:t>
      </w:r>
    </w:p>
    <w:p w14:paraId="6012AA72" w14:textId="77777777" w:rsidR="00AF4583" w:rsidRPr="006E48A6" w:rsidRDefault="00AF4583" w:rsidP="002E7F5C">
      <w:pPr>
        <w:ind w:left="709" w:hanging="709"/>
        <w:rPr>
          <w:rFonts w:ascii="Calibri" w:hAnsi="Calibri" w:cs="Calibri"/>
          <w:bCs w:val="0"/>
        </w:rPr>
      </w:pPr>
    </w:p>
    <w:p w14:paraId="4721B899" w14:textId="77777777" w:rsidR="00AF4583" w:rsidRPr="006E48A6" w:rsidRDefault="002E7F5C" w:rsidP="002E7F5C">
      <w:pPr>
        <w:ind w:left="709" w:hanging="709"/>
        <w:jc w:val="both"/>
        <w:rPr>
          <w:rFonts w:ascii="Calibri" w:hAnsi="Calibri" w:cs="Calibri"/>
          <w:bCs w:val="0"/>
        </w:rPr>
      </w:pPr>
      <w:r w:rsidRPr="006E48A6">
        <w:rPr>
          <w:rFonts w:ascii="Calibri" w:hAnsi="Calibri" w:cs="Calibri"/>
          <w:bCs w:val="0"/>
        </w:rPr>
        <w:t>6</w:t>
      </w:r>
      <w:r w:rsidR="00AF4583" w:rsidRPr="006E48A6">
        <w:rPr>
          <w:rFonts w:ascii="Calibri" w:hAnsi="Calibri" w:cs="Calibri"/>
          <w:bCs w:val="0"/>
        </w:rPr>
        <w:t>.2</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If this Contract or anything in it gives rise to a taxable supply for VAT purposes on the production of a valid VAT invoice the appropriate Party shall pay to the other a sum equal to that VAT in addition to the relevant consideration.</w:t>
      </w:r>
    </w:p>
    <w:p w14:paraId="73B38F9C" w14:textId="77777777" w:rsidR="00AF4583" w:rsidRPr="006E48A6" w:rsidRDefault="00AF4583" w:rsidP="002E7F5C">
      <w:pPr>
        <w:ind w:left="709" w:hanging="709"/>
        <w:jc w:val="both"/>
        <w:rPr>
          <w:rFonts w:ascii="Calibri" w:hAnsi="Calibri" w:cs="Calibri"/>
          <w:bCs w:val="0"/>
        </w:rPr>
      </w:pPr>
    </w:p>
    <w:p w14:paraId="4A993F32" w14:textId="77777777" w:rsidR="00AF4583" w:rsidRPr="006E48A6" w:rsidRDefault="002E7F5C" w:rsidP="002E7F5C">
      <w:pPr>
        <w:ind w:left="709" w:hanging="709"/>
        <w:jc w:val="both"/>
        <w:rPr>
          <w:rFonts w:ascii="Calibri" w:hAnsi="Calibri" w:cs="Calibri"/>
          <w:bCs w:val="0"/>
        </w:rPr>
      </w:pPr>
      <w:r w:rsidRPr="006E48A6">
        <w:rPr>
          <w:rFonts w:ascii="Calibri" w:hAnsi="Calibri" w:cs="Calibri"/>
          <w:bCs w:val="0"/>
        </w:rPr>
        <w:t>6</w:t>
      </w:r>
      <w:r w:rsidR="00AF4583" w:rsidRPr="006E48A6">
        <w:rPr>
          <w:rFonts w:ascii="Calibri" w:hAnsi="Calibri" w:cs="Calibri"/>
          <w:bCs w:val="0"/>
        </w:rPr>
        <w:t>.3</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The appropriate Party shall provide to the other any information reasonably requested in relation to the amount of VAT chargeable in accordance with this Contract.</w:t>
      </w:r>
    </w:p>
    <w:p w14:paraId="741A2DD0" w14:textId="77777777" w:rsidR="00AF4583" w:rsidRPr="006E48A6" w:rsidRDefault="00AF4583" w:rsidP="002E7F5C">
      <w:pPr>
        <w:ind w:left="709" w:hanging="709"/>
        <w:jc w:val="both"/>
        <w:rPr>
          <w:rFonts w:ascii="Calibri" w:hAnsi="Calibri" w:cs="Calibri"/>
          <w:bCs w:val="0"/>
        </w:rPr>
      </w:pPr>
    </w:p>
    <w:p w14:paraId="2B5C7DCC" w14:textId="77777777" w:rsidR="00AF4583" w:rsidRPr="006E48A6" w:rsidRDefault="002E7F5C" w:rsidP="002E7F5C">
      <w:pPr>
        <w:ind w:left="709" w:hanging="709"/>
        <w:jc w:val="both"/>
        <w:rPr>
          <w:rFonts w:ascii="Calibri" w:hAnsi="Calibri" w:cs="Calibri"/>
          <w:bCs w:val="0"/>
        </w:rPr>
      </w:pPr>
      <w:r w:rsidRPr="006E48A6">
        <w:rPr>
          <w:rFonts w:ascii="Calibri" w:hAnsi="Calibri" w:cs="Calibri"/>
          <w:bCs w:val="0"/>
        </w:rPr>
        <w:t>6</w:t>
      </w:r>
      <w:r w:rsidR="00AF4583" w:rsidRPr="006E48A6">
        <w:rPr>
          <w:rFonts w:ascii="Calibri" w:hAnsi="Calibri" w:cs="Calibri"/>
          <w:bCs w:val="0"/>
        </w:rPr>
        <w:t>.4</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A VAT invoice will not be valid for the purposes of charging VAT if more than forty-eight (48) Months have elapsed since the time of supply.</w:t>
      </w:r>
    </w:p>
    <w:p w14:paraId="1652D10E" w14:textId="77777777" w:rsidR="00AF4583" w:rsidRPr="006E48A6" w:rsidRDefault="00AF4583" w:rsidP="002E7F5C">
      <w:pPr>
        <w:ind w:left="709" w:hanging="709"/>
        <w:jc w:val="both"/>
        <w:rPr>
          <w:rFonts w:ascii="Calibri" w:hAnsi="Calibri" w:cs="Calibri"/>
          <w:bCs w:val="0"/>
        </w:rPr>
      </w:pPr>
    </w:p>
    <w:p w14:paraId="022AC6AE" w14:textId="5BA6AA99" w:rsidR="00AF4583" w:rsidRPr="006E48A6" w:rsidRDefault="002E7F5C" w:rsidP="002E7F5C">
      <w:pPr>
        <w:ind w:left="709" w:hanging="709"/>
        <w:jc w:val="both"/>
        <w:rPr>
          <w:rFonts w:ascii="Calibri" w:hAnsi="Calibri" w:cs="Calibri"/>
          <w:b/>
          <w:bCs w:val="0"/>
        </w:rPr>
      </w:pPr>
      <w:r w:rsidRPr="006E48A6">
        <w:rPr>
          <w:rFonts w:ascii="Calibri" w:hAnsi="Calibri" w:cs="Calibri"/>
          <w:bCs w:val="0"/>
        </w:rPr>
        <w:t>6</w:t>
      </w:r>
      <w:r w:rsidR="00AF4583" w:rsidRPr="006E48A6">
        <w:rPr>
          <w:rFonts w:ascii="Calibri" w:hAnsi="Calibri" w:cs="Calibri"/>
          <w:bCs w:val="0"/>
        </w:rPr>
        <w:t>.5</w:t>
      </w:r>
      <w:r w:rsidR="00AF4583" w:rsidRPr="006E48A6">
        <w:rPr>
          <w:rFonts w:ascii="Calibri" w:hAnsi="Calibri" w:cs="Calibri"/>
          <w:bCs w:val="0"/>
        </w:rPr>
        <w:tab/>
      </w:r>
      <w:r w:rsidRPr="006E48A6">
        <w:rPr>
          <w:rFonts w:ascii="Calibri" w:hAnsi="Calibri" w:cs="Calibri"/>
          <w:bCs w:val="0"/>
        </w:rPr>
        <w:tab/>
      </w:r>
      <w:r w:rsidR="00AF4583" w:rsidRPr="006E48A6">
        <w:rPr>
          <w:rFonts w:ascii="Calibri" w:hAnsi="Calibri" w:cs="Calibri"/>
          <w:bCs w:val="0"/>
        </w:rPr>
        <w:t xml:space="preserve">It is agreed that neither Party shall be liable for any penalties or interest arising from the accounting nor the failure of the other to account to HM Revenue and Customs at the correct time for any VAT correctly due in relation to the consideration referred to in this </w:t>
      </w:r>
      <w:r w:rsidR="00AF4583" w:rsidRPr="006E48A6">
        <w:rPr>
          <w:rFonts w:ascii="Calibri" w:hAnsi="Calibri" w:cs="Calibri"/>
        </w:rPr>
        <w:t xml:space="preserve">Clause </w:t>
      </w:r>
      <w:r w:rsidRPr="006E48A6">
        <w:rPr>
          <w:rFonts w:ascii="Calibri" w:hAnsi="Calibri" w:cs="Calibri"/>
        </w:rPr>
        <w:t>6</w:t>
      </w:r>
      <w:r w:rsidR="00AF4583" w:rsidRPr="006E48A6">
        <w:rPr>
          <w:rFonts w:ascii="Calibri" w:hAnsi="Calibri" w:cs="Calibri"/>
        </w:rPr>
        <w:t>.</w:t>
      </w:r>
    </w:p>
    <w:p w14:paraId="23EB841A" w14:textId="1D37AF17" w:rsidR="00550F6A" w:rsidRPr="006E48A6" w:rsidRDefault="00550F6A" w:rsidP="002E7F5C">
      <w:pPr>
        <w:ind w:left="709" w:hanging="709"/>
        <w:jc w:val="both"/>
        <w:rPr>
          <w:rFonts w:ascii="Calibri" w:hAnsi="Calibri" w:cs="Calibri"/>
          <w:b/>
          <w:bCs w:val="0"/>
        </w:rPr>
      </w:pPr>
    </w:p>
    <w:p w14:paraId="446F2AD0" w14:textId="4B31F7BA" w:rsidR="00550F6A" w:rsidRPr="006E48A6" w:rsidRDefault="00550F6A" w:rsidP="00550F6A">
      <w:pPr>
        <w:rPr>
          <w:rFonts w:ascii="Calibri" w:hAnsi="Calibri" w:cs="Calibri"/>
          <w:b/>
          <w:bCs w:val="0"/>
        </w:rPr>
      </w:pPr>
      <w:r w:rsidRPr="006E48A6">
        <w:rPr>
          <w:rFonts w:ascii="Calibri" w:hAnsi="Calibri" w:cs="Calibri"/>
          <w:b/>
          <w:bCs w:val="0"/>
        </w:rPr>
        <w:t>7.</w:t>
      </w:r>
      <w:r w:rsidRPr="006E48A6">
        <w:rPr>
          <w:rFonts w:ascii="Calibri" w:hAnsi="Calibri" w:cs="Calibri"/>
          <w:b/>
          <w:bCs w:val="0"/>
        </w:rPr>
        <w:tab/>
        <w:t>MONITORING</w:t>
      </w:r>
    </w:p>
    <w:p w14:paraId="56F966EC" w14:textId="38EE4919" w:rsidR="00550F6A" w:rsidRPr="006E48A6" w:rsidRDefault="00550F6A" w:rsidP="00550F6A">
      <w:pPr>
        <w:rPr>
          <w:rFonts w:ascii="Calibri" w:hAnsi="Calibri" w:cs="Calibri"/>
          <w:b/>
          <w:bCs w:val="0"/>
        </w:rPr>
      </w:pPr>
    </w:p>
    <w:p w14:paraId="27DF980C" w14:textId="7076846D" w:rsidR="00550F6A" w:rsidRPr="006E48A6" w:rsidRDefault="00550F6A" w:rsidP="00550F6A">
      <w:pPr>
        <w:ind w:left="709" w:hanging="709"/>
        <w:jc w:val="both"/>
        <w:rPr>
          <w:rFonts w:ascii="Calibri" w:hAnsi="Calibri" w:cs="Calibri"/>
          <w:bCs w:val="0"/>
        </w:rPr>
      </w:pPr>
      <w:r w:rsidRPr="006E48A6">
        <w:rPr>
          <w:rFonts w:ascii="Calibri" w:hAnsi="Calibri" w:cs="Calibri"/>
          <w:bCs w:val="0"/>
        </w:rPr>
        <w:t>7.1</w:t>
      </w:r>
      <w:r w:rsidRPr="006E48A6">
        <w:rPr>
          <w:rFonts w:ascii="Calibri" w:hAnsi="Calibri" w:cs="Calibri"/>
          <w:bCs w:val="0"/>
        </w:rPr>
        <w:tab/>
        <w:t xml:space="preserve">During the </w:t>
      </w:r>
      <w:r w:rsidR="00D36809" w:rsidRPr="006E48A6">
        <w:rPr>
          <w:rFonts w:ascii="Calibri" w:hAnsi="Calibri" w:cs="Calibri"/>
          <w:bCs w:val="0"/>
        </w:rPr>
        <w:t>T</w:t>
      </w:r>
      <w:r w:rsidRPr="006E48A6">
        <w:rPr>
          <w:rFonts w:ascii="Calibri" w:hAnsi="Calibri" w:cs="Calibri"/>
          <w:bCs w:val="0"/>
        </w:rPr>
        <w:t>erm the Council will verify a sample of invoice claims that have been submitted on the Supplier Portal by the Provider. The purpose of this exercise is to ensure the accuracy of the claim and that the Provider Portal is operating effectively.</w:t>
      </w:r>
    </w:p>
    <w:p w14:paraId="47D8C4DF" w14:textId="77777777" w:rsidR="00550F6A" w:rsidRPr="006E48A6" w:rsidRDefault="00550F6A" w:rsidP="00550F6A">
      <w:pPr>
        <w:ind w:left="709" w:hanging="709"/>
        <w:rPr>
          <w:rFonts w:ascii="Calibri" w:hAnsi="Calibri" w:cs="Calibri"/>
          <w:bCs w:val="0"/>
        </w:rPr>
      </w:pPr>
    </w:p>
    <w:p w14:paraId="620587E9" w14:textId="7924903A" w:rsidR="00550F6A" w:rsidRPr="006E48A6" w:rsidRDefault="00550F6A" w:rsidP="00550F6A">
      <w:pPr>
        <w:ind w:left="709" w:hanging="709"/>
        <w:jc w:val="both"/>
        <w:rPr>
          <w:rFonts w:ascii="Calibri" w:hAnsi="Calibri" w:cs="Calibri"/>
          <w:bCs w:val="0"/>
        </w:rPr>
      </w:pPr>
      <w:r w:rsidRPr="006E48A6">
        <w:rPr>
          <w:rFonts w:ascii="Calibri" w:hAnsi="Calibri" w:cs="Calibri"/>
          <w:bCs w:val="0"/>
        </w:rPr>
        <w:lastRenderedPageBreak/>
        <w:t>7.2</w:t>
      </w:r>
      <w:r w:rsidRPr="006E48A6">
        <w:rPr>
          <w:rFonts w:ascii="Calibri" w:hAnsi="Calibri" w:cs="Calibri"/>
          <w:bCs w:val="0"/>
        </w:rPr>
        <w:tab/>
        <w:t xml:space="preserve">The Senior Monitoring Officer within </w:t>
      </w:r>
      <w:r w:rsidR="00057EDB" w:rsidRPr="006E48A6">
        <w:rPr>
          <w:rFonts w:ascii="Calibri" w:hAnsi="Calibri" w:cs="Calibri"/>
          <w:bCs w:val="0"/>
        </w:rPr>
        <w:t xml:space="preserve">the </w:t>
      </w:r>
      <w:r w:rsidRPr="006E48A6">
        <w:rPr>
          <w:rFonts w:ascii="Calibri" w:hAnsi="Calibri" w:cs="Calibri"/>
          <w:bCs w:val="0"/>
        </w:rPr>
        <w:t xml:space="preserve">Council’s Payments Team will contact a small number of providers each month to assist with this exercise. When contacted the Provider will be expected to provide the following data and information for the selected invoice period that the Senior Monitoring Officer identifies: </w:t>
      </w:r>
    </w:p>
    <w:p w14:paraId="093BDAE0" w14:textId="77777777" w:rsidR="00550F6A" w:rsidRPr="006E48A6" w:rsidRDefault="00550F6A" w:rsidP="00550F6A">
      <w:pPr>
        <w:jc w:val="both"/>
        <w:rPr>
          <w:rFonts w:ascii="Calibri" w:hAnsi="Calibri" w:cs="Calibri"/>
          <w:bCs w:val="0"/>
        </w:rPr>
      </w:pPr>
    </w:p>
    <w:p w14:paraId="5848860F" w14:textId="442A9F92" w:rsidR="00550F6A" w:rsidRPr="006E48A6" w:rsidRDefault="00550F6A" w:rsidP="00550F6A">
      <w:pPr>
        <w:ind w:left="1418" w:hanging="698"/>
        <w:jc w:val="both"/>
        <w:rPr>
          <w:rFonts w:ascii="Calibri" w:hAnsi="Calibri" w:cs="Calibri"/>
          <w:bCs w:val="0"/>
        </w:rPr>
      </w:pPr>
      <w:r w:rsidRPr="006E48A6">
        <w:rPr>
          <w:rFonts w:ascii="Calibri" w:hAnsi="Calibri" w:cs="Calibri"/>
          <w:bCs w:val="0"/>
        </w:rPr>
        <w:t xml:space="preserve">7.2.1 </w:t>
      </w:r>
      <w:r w:rsidRPr="006E48A6">
        <w:rPr>
          <w:rFonts w:ascii="Calibri" w:hAnsi="Calibri" w:cs="Calibri"/>
          <w:bCs w:val="0"/>
        </w:rPr>
        <w:tab/>
        <w:t xml:space="preserve">Care Worker timesheets or data from the </w:t>
      </w:r>
      <w:r w:rsidR="007869E7" w:rsidRPr="006E48A6">
        <w:rPr>
          <w:rFonts w:ascii="Calibri" w:hAnsi="Calibri" w:cs="Calibri"/>
          <w:bCs w:val="0"/>
        </w:rPr>
        <w:t>E</w:t>
      </w:r>
      <w:r w:rsidRPr="006E48A6">
        <w:rPr>
          <w:rFonts w:ascii="Calibri" w:hAnsi="Calibri" w:cs="Calibri"/>
          <w:bCs w:val="0"/>
        </w:rPr>
        <w:t xml:space="preserve">lectronic </w:t>
      </w:r>
      <w:r w:rsidR="007869E7" w:rsidRPr="006E48A6">
        <w:rPr>
          <w:rFonts w:ascii="Calibri" w:hAnsi="Calibri" w:cs="Calibri"/>
          <w:bCs w:val="0"/>
        </w:rPr>
        <w:t>C</w:t>
      </w:r>
      <w:r w:rsidRPr="006E48A6">
        <w:rPr>
          <w:rFonts w:ascii="Calibri" w:hAnsi="Calibri" w:cs="Calibri"/>
          <w:bCs w:val="0"/>
        </w:rPr>
        <w:t xml:space="preserve">all </w:t>
      </w:r>
      <w:r w:rsidR="007869E7" w:rsidRPr="006E48A6">
        <w:rPr>
          <w:rFonts w:ascii="Calibri" w:hAnsi="Calibri" w:cs="Calibri"/>
          <w:bCs w:val="0"/>
        </w:rPr>
        <w:t>M</w:t>
      </w:r>
      <w:r w:rsidRPr="006E48A6">
        <w:rPr>
          <w:rFonts w:ascii="Calibri" w:hAnsi="Calibri" w:cs="Calibri"/>
          <w:bCs w:val="0"/>
        </w:rPr>
        <w:t xml:space="preserve">onitoring </w:t>
      </w:r>
      <w:r w:rsidR="007869E7" w:rsidRPr="006E48A6">
        <w:rPr>
          <w:rFonts w:ascii="Calibri" w:hAnsi="Calibri" w:cs="Calibri"/>
          <w:bCs w:val="0"/>
        </w:rPr>
        <w:t>S</w:t>
      </w:r>
      <w:r w:rsidRPr="006E48A6">
        <w:rPr>
          <w:rFonts w:ascii="Calibri" w:hAnsi="Calibri" w:cs="Calibri"/>
          <w:bCs w:val="0"/>
        </w:rPr>
        <w:t>ystem if used. The data must include the time in and time out for each visit claimed for.</w:t>
      </w:r>
    </w:p>
    <w:p w14:paraId="714BE09C" w14:textId="77777777" w:rsidR="00550F6A" w:rsidRPr="006E48A6" w:rsidRDefault="00550F6A" w:rsidP="00550F6A">
      <w:pPr>
        <w:jc w:val="both"/>
        <w:rPr>
          <w:rFonts w:ascii="Calibri" w:hAnsi="Calibri" w:cs="Calibri"/>
          <w:bCs w:val="0"/>
        </w:rPr>
      </w:pPr>
    </w:p>
    <w:p w14:paraId="06F4C7D9" w14:textId="5FB6702C" w:rsidR="00550F6A" w:rsidRPr="006E48A6" w:rsidRDefault="00550F6A" w:rsidP="00550F6A">
      <w:pPr>
        <w:ind w:left="709" w:hanging="709"/>
        <w:rPr>
          <w:rFonts w:ascii="Calibri" w:hAnsi="Calibri" w:cs="Calibri"/>
          <w:bCs w:val="0"/>
        </w:rPr>
      </w:pPr>
      <w:r w:rsidRPr="006E48A6">
        <w:rPr>
          <w:rFonts w:ascii="Calibri" w:hAnsi="Calibri" w:cs="Calibri"/>
          <w:bCs w:val="0"/>
        </w:rPr>
        <w:t>7.3</w:t>
      </w:r>
      <w:r w:rsidRPr="006E48A6">
        <w:rPr>
          <w:rFonts w:ascii="Calibri" w:hAnsi="Calibri" w:cs="Calibri"/>
          <w:bCs w:val="0"/>
        </w:rPr>
        <w:tab/>
        <w:t>This data will then be reconciled against the entries submitted on the Provider Portal for the same invoice period. The Senior Monitoring Officer will communicate and discuss the outcome of this exercise with the Provider and will request any additional information as required.</w:t>
      </w:r>
    </w:p>
    <w:p w14:paraId="77A37704" w14:textId="77777777" w:rsidR="00550F6A" w:rsidRPr="006E48A6" w:rsidRDefault="00550F6A" w:rsidP="00550F6A">
      <w:pPr>
        <w:ind w:left="709" w:hanging="709"/>
        <w:jc w:val="both"/>
        <w:rPr>
          <w:rFonts w:ascii="Calibri" w:hAnsi="Calibri" w:cs="Calibri"/>
          <w:bCs w:val="0"/>
        </w:rPr>
      </w:pPr>
    </w:p>
    <w:p w14:paraId="5519D494" w14:textId="5BA37A5C" w:rsidR="00550F6A" w:rsidRPr="006E48A6" w:rsidRDefault="00550F6A" w:rsidP="00550F6A">
      <w:pPr>
        <w:ind w:left="709" w:hanging="709"/>
        <w:jc w:val="both"/>
        <w:rPr>
          <w:rFonts w:ascii="Calibri" w:hAnsi="Calibri" w:cs="Calibri"/>
          <w:bCs w:val="0"/>
        </w:rPr>
      </w:pPr>
      <w:r w:rsidRPr="006E48A6">
        <w:rPr>
          <w:rFonts w:ascii="Calibri" w:hAnsi="Calibri" w:cs="Calibri"/>
          <w:bCs w:val="0"/>
        </w:rPr>
        <w:t>7.4</w:t>
      </w:r>
      <w:r w:rsidRPr="006E48A6">
        <w:rPr>
          <w:rFonts w:ascii="Calibri" w:hAnsi="Calibri" w:cs="Calibri"/>
          <w:bCs w:val="0"/>
        </w:rPr>
        <w:tab/>
        <w:t>There is an expectation that the Provider will respond to such requests in a timely manner and by the timeframes communicated by the Senior Monitoring Officer. If a Provider does not respond with the required data and information within the timeframes identified this will be escalated to the Category Manager.</w:t>
      </w:r>
    </w:p>
    <w:p w14:paraId="5AFD22FB" w14:textId="77777777" w:rsidR="00550F6A" w:rsidRPr="006E48A6" w:rsidRDefault="00550F6A" w:rsidP="00550F6A">
      <w:pPr>
        <w:ind w:left="709" w:hanging="709"/>
        <w:jc w:val="both"/>
        <w:rPr>
          <w:rFonts w:ascii="Calibri" w:hAnsi="Calibri" w:cs="Calibri"/>
          <w:bCs w:val="0"/>
        </w:rPr>
      </w:pPr>
    </w:p>
    <w:p w14:paraId="3C33E2A2" w14:textId="05E3013D" w:rsidR="00550F6A" w:rsidRPr="006E48A6" w:rsidRDefault="00550F6A" w:rsidP="00550F6A">
      <w:pPr>
        <w:ind w:left="709" w:hanging="709"/>
        <w:jc w:val="both"/>
        <w:rPr>
          <w:rFonts w:ascii="Calibri" w:hAnsi="Calibri" w:cs="Calibri"/>
          <w:bCs w:val="0"/>
        </w:rPr>
      </w:pPr>
      <w:r w:rsidRPr="006E48A6">
        <w:rPr>
          <w:rFonts w:ascii="Calibri" w:hAnsi="Calibri" w:cs="Calibri"/>
          <w:bCs w:val="0"/>
        </w:rPr>
        <w:t>7.5</w:t>
      </w:r>
      <w:r w:rsidRPr="006E48A6">
        <w:rPr>
          <w:rFonts w:ascii="Calibri" w:hAnsi="Calibri" w:cs="Calibri"/>
          <w:bCs w:val="0"/>
        </w:rPr>
        <w:tab/>
        <w:t xml:space="preserve">It is expected that if inaccuracies are found as part of the exercise the Provider will remedy these for future invoicing at the agreed timeframes discussed with the Senior Monitoring Officer. Failure to remedy and repeated inaccuracies may result in the reclaiming of funds as referred to in </w:t>
      </w:r>
      <w:r w:rsidR="00037F67" w:rsidRPr="006E48A6">
        <w:rPr>
          <w:rFonts w:ascii="Calibri" w:hAnsi="Calibri" w:cs="Calibri"/>
          <w:bCs w:val="0"/>
        </w:rPr>
        <w:t>paragraph</w:t>
      </w:r>
      <w:r w:rsidRPr="006E48A6">
        <w:rPr>
          <w:rFonts w:ascii="Calibri" w:hAnsi="Calibri" w:cs="Calibri"/>
          <w:bCs w:val="0"/>
        </w:rPr>
        <w:t xml:space="preserve"> 5</w:t>
      </w:r>
      <w:r w:rsidR="00037F67" w:rsidRPr="006E48A6">
        <w:rPr>
          <w:rFonts w:ascii="Calibri" w:hAnsi="Calibri" w:cs="Calibri"/>
          <w:bCs w:val="0"/>
        </w:rPr>
        <w:t xml:space="preserve"> of this Schedule 4</w:t>
      </w:r>
      <w:r w:rsidRPr="006E48A6">
        <w:rPr>
          <w:rFonts w:ascii="Calibri" w:hAnsi="Calibri" w:cs="Calibri"/>
          <w:bCs w:val="0"/>
        </w:rPr>
        <w:t>.</w:t>
      </w:r>
    </w:p>
    <w:p w14:paraId="2D8A2676" w14:textId="3F4E6280" w:rsidR="00550F6A" w:rsidRPr="006E48A6" w:rsidRDefault="00550F6A" w:rsidP="00550F6A">
      <w:pPr>
        <w:spacing w:before="100" w:beforeAutospacing="1" w:after="100" w:afterAutospacing="1"/>
        <w:ind w:left="709" w:hanging="709"/>
        <w:rPr>
          <w:rFonts w:ascii="Calibri" w:hAnsi="Calibri" w:cs="Calibri"/>
          <w:bCs w:val="0"/>
        </w:rPr>
      </w:pPr>
    </w:p>
    <w:p w14:paraId="7C44D06E" w14:textId="77777777" w:rsidR="00550F6A" w:rsidRPr="006E48A6" w:rsidRDefault="00550F6A" w:rsidP="002E7F5C">
      <w:pPr>
        <w:ind w:left="709" w:hanging="709"/>
        <w:jc w:val="both"/>
        <w:rPr>
          <w:rFonts w:ascii="Calibri" w:hAnsi="Calibri" w:cs="Calibri"/>
          <w:b/>
          <w:bCs w:val="0"/>
        </w:rPr>
      </w:pPr>
    </w:p>
    <w:p w14:paraId="3E14A45A" w14:textId="77777777" w:rsidR="00D3787E" w:rsidRPr="006E48A6" w:rsidRDefault="00D3787E" w:rsidP="002E7F5C">
      <w:pPr>
        <w:spacing w:before="120" w:after="120" w:line="288" w:lineRule="auto"/>
        <w:ind w:left="709" w:hanging="709"/>
        <w:rPr>
          <w:rFonts w:ascii="Calibri" w:hAnsi="Calibri"/>
        </w:rPr>
      </w:pPr>
    </w:p>
    <w:p w14:paraId="38F1F1CE" w14:textId="77777777" w:rsidR="00D3787E" w:rsidRPr="006E48A6" w:rsidRDefault="004A3B6B" w:rsidP="002E7F5C">
      <w:pPr>
        <w:spacing w:before="120" w:after="120" w:line="288" w:lineRule="auto"/>
        <w:ind w:left="709" w:hanging="709"/>
        <w:rPr>
          <w:rFonts w:ascii="Calibri" w:hAnsi="Calibri"/>
          <w:u w:val="single"/>
        </w:rPr>
      </w:pPr>
      <w:r w:rsidRPr="006E48A6">
        <w:rPr>
          <w:rFonts w:ascii="Calibri" w:hAnsi="Calibri"/>
          <w:u w:val="single"/>
        </w:rPr>
        <w:br w:type="page"/>
      </w:r>
      <w:r w:rsidRPr="006E48A6">
        <w:rPr>
          <w:rFonts w:ascii="Calibri" w:hAnsi="Calibri"/>
          <w:u w:val="single"/>
        </w:rPr>
        <w:lastRenderedPageBreak/>
        <w:t>ANNEX A</w:t>
      </w:r>
    </w:p>
    <w:p w14:paraId="64E25772" w14:textId="77777777" w:rsidR="007834A2" w:rsidRPr="006E48A6" w:rsidRDefault="007834A2" w:rsidP="002E7F5C">
      <w:pPr>
        <w:autoSpaceDE w:val="0"/>
        <w:autoSpaceDN w:val="0"/>
        <w:adjustRightInd w:val="0"/>
        <w:spacing w:before="120" w:after="120" w:line="288" w:lineRule="auto"/>
        <w:ind w:left="709" w:hanging="709"/>
        <w:rPr>
          <w:rFonts w:ascii="Calibri" w:hAnsi="Calibri"/>
        </w:rPr>
      </w:pPr>
    </w:p>
    <w:sectPr w:rsidR="007834A2" w:rsidRPr="006E48A6" w:rsidSect="00702D2F">
      <w:footerReference w:type="even"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BF92" w14:textId="77777777" w:rsidR="00A91600" w:rsidRDefault="00A91600">
      <w:r>
        <w:separator/>
      </w:r>
    </w:p>
  </w:endnote>
  <w:endnote w:type="continuationSeparator" w:id="0">
    <w:p w14:paraId="2AAEBB64" w14:textId="77777777" w:rsidR="00A91600" w:rsidRDefault="00A91600">
      <w:r>
        <w:continuationSeparator/>
      </w:r>
    </w:p>
  </w:endnote>
  <w:endnote w:type="continuationNotice" w:id="1">
    <w:p w14:paraId="1D705D17" w14:textId="77777777" w:rsidR="00A91600" w:rsidRDefault="00A916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9535" w14:textId="77777777" w:rsidR="001B18BF" w:rsidRDefault="001B18BF" w:rsidP="00785B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3BE007" w14:textId="77777777" w:rsidR="001B18BF" w:rsidRDefault="001B1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0B53" w14:textId="77777777" w:rsidR="001B18BF" w:rsidRPr="00F75606" w:rsidRDefault="001B18BF" w:rsidP="00785B06">
    <w:pPr>
      <w:pStyle w:val="Footer"/>
      <w:framePr w:wrap="around" w:vAnchor="text" w:hAnchor="margin" w:xAlign="center" w:y="1"/>
      <w:rPr>
        <w:rStyle w:val="PageNumber"/>
        <w:rFonts w:ascii="Calibri" w:hAnsi="Calibri"/>
        <w:sz w:val="22"/>
        <w:szCs w:val="22"/>
      </w:rPr>
    </w:pPr>
    <w:r w:rsidRPr="00F75606">
      <w:rPr>
        <w:rStyle w:val="PageNumber"/>
        <w:rFonts w:ascii="Calibri" w:hAnsi="Calibri"/>
        <w:sz w:val="22"/>
        <w:szCs w:val="22"/>
      </w:rPr>
      <w:fldChar w:fldCharType="begin"/>
    </w:r>
    <w:r w:rsidRPr="00F75606">
      <w:rPr>
        <w:rStyle w:val="PageNumber"/>
        <w:rFonts w:ascii="Calibri" w:hAnsi="Calibri"/>
        <w:sz w:val="22"/>
        <w:szCs w:val="22"/>
      </w:rPr>
      <w:instrText xml:space="preserve">PAGE  </w:instrText>
    </w:r>
    <w:r w:rsidRPr="00F75606">
      <w:rPr>
        <w:rStyle w:val="PageNumber"/>
        <w:rFonts w:ascii="Calibri" w:hAnsi="Calibri"/>
        <w:sz w:val="22"/>
        <w:szCs w:val="22"/>
      </w:rPr>
      <w:fldChar w:fldCharType="separate"/>
    </w:r>
    <w:r w:rsidR="004A3B6B">
      <w:rPr>
        <w:rStyle w:val="PageNumber"/>
        <w:rFonts w:ascii="Calibri" w:hAnsi="Calibri"/>
        <w:noProof/>
        <w:sz w:val="22"/>
        <w:szCs w:val="22"/>
      </w:rPr>
      <w:t>4</w:t>
    </w:r>
    <w:r w:rsidRPr="00F75606">
      <w:rPr>
        <w:rStyle w:val="PageNumber"/>
        <w:rFonts w:ascii="Calibri" w:hAnsi="Calibri"/>
        <w:sz w:val="22"/>
        <w:szCs w:val="22"/>
      </w:rPr>
      <w:fldChar w:fldCharType="end"/>
    </w:r>
  </w:p>
  <w:p w14:paraId="4095276C" w14:textId="77777777" w:rsidR="001B18BF" w:rsidRDefault="001B1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22675" w14:textId="77777777" w:rsidR="00A91600" w:rsidRDefault="00A91600">
      <w:r>
        <w:separator/>
      </w:r>
    </w:p>
  </w:footnote>
  <w:footnote w:type="continuationSeparator" w:id="0">
    <w:p w14:paraId="626B03BF" w14:textId="77777777" w:rsidR="00A91600" w:rsidRDefault="00A91600">
      <w:r>
        <w:continuationSeparator/>
      </w:r>
    </w:p>
  </w:footnote>
  <w:footnote w:type="continuationNotice" w:id="1">
    <w:p w14:paraId="258110EF" w14:textId="77777777" w:rsidR="00A91600" w:rsidRDefault="00A916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4D45"/>
    <w:multiLevelType w:val="hybridMultilevel"/>
    <w:tmpl w:val="497C857C"/>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19">
      <w:start w:val="1"/>
      <w:numFmt w:val="lowerLetter"/>
      <w:lvlText w:val="%4."/>
      <w:lvlJc w:val="left"/>
      <w:pPr>
        <w:ind w:left="3196"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A77265"/>
    <w:multiLevelType w:val="hybridMultilevel"/>
    <w:tmpl w:val="2A626894"/>
    <w:lvl w:ilvl="0" w:tplc="FCF014FA">
      <w:start w:val="3"/>
      <w:numFmt w:val="lowerRoman"/>
      <w:lvlText w:val="%1)"/>
      <w:lvlJc w:val="left"/>
      <w:pPr>
        <w:tabs>
          <w:tab w:val="num" w:pos="2880"/>
        </w:tabs>
        <w:ind w:left="2880" w:hanging="72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2" w15:restartNumberingAfterBreak="0">
    <w:nsid w:val="0E7D0751"/>
    <w:multiLevelType w:val="hybridMultilevel"/>
    <w:tmpl w:val="9D6A842A"/>
    <w:lvl w:ilvl="0" w:tplc="F274F8F2">
      <w:start w:val="1"/>
      <w:numFmt w:val="bullet"/>
      <w:lvlText w:val=""/>
      <w:lvlJc w:val="left"/>
      <w:pPr>
        <w:tabs>
          <w:tab w:val="num" w:pos="1865"/>
        </w:tabs>
        <w:ind w:left="1865" w:hanging="425"/>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F1301D8"/>
    <w:multiLevelType w:val="hybridMultilevel"/>
    <w:tmpl w:val="09543C00"/>
    <w:lvl w:ilvl="0" w:tplc="0809001B">
      <w:start w:val="1"/>
      <w:numFmt w:val="lowerRoman"/>
      <w:lvlText w:val="%1."/>
      <w:lvlJc w:val="right"/>
      <w:pPr>
        <w:ind w:left="9291"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807ECF"/>
    <w:multiLevelType w:val="multilevel"/>
    <w:tmpl w:val="29365142"/>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71E1EF4"/>
    <w:multiLevelType w:val="hybridMultilevel"/>
    <w:tmpl w:val="55E24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432541"/>
    <w:multiLevelType w:val="hybridMultilevel"/>
    <w:tmpl w:val="3244C65A"/>
    <w:lvl w:ilvl="0" w:tplc="205844F8">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7" w15:restartNumberingAfterBreak="0">
    <w:nsid w:val="17D912CE"/>
    <w:multiLevelType w:val="hybridMultilevel"/>
    <w:tmpl w:val="34C607A4"/>
    <w:lvl w:ilvl="0" w:tplc="08090001">
      <w:start w:val="1"/>
      <w:numFmt w:val="bullet"/>
      <w:lvlText w:val=""/>
      <w:lvlJc w:val="left"/>
      <w:pPr>
        <w:tabs>
          <w:tab w:val="num" w:pos="2880"/>
        </w:tabs>
        <w:ind w:left="2880" w:hanging="360"/>
      </w:pPr>
      <w:rPr>
        <w:rFonts w:ascii="Symbol" w:hAnsi="Symbol" w:hint="default"/>
      </w:rPr>
    </w:lvl>
    <w:lvl w:ilvl="1" w:tplc="08090003" w:tentative="1">
      <w:start w:val="1"/>
      <w:numFmt w:val="bullet"/>
      <w:lvlText w:val="o"/>
      <w:lvlJc w:val="left"/>
      <w:pPr>
        <w:tabs>
          <w:tab w:val="num" w:pos="3600"/>
        </w:tabs>
        <w:ind w:left="3600" w:hanging="360"/>
      </w:pPr>
      <w:rPr>
        <w:rFonts w:ascii="Courier New" w:hAnsi="Courier New" w:cs="Courier New" w:hint="default"/>
      </w:rPr>
    </w:lvl>
    <w:lvl w:ilvl="2" w:tplc="08090005" w:tentative="1">
      <w:start w:val="1"/>
      <w:numFmt w:val="bullet"/>
      <w:lvlText w:val=""/>
      <w:lvlJc w:val="left"/>
      <w:pPr>
        <w:tabs>
          <w:tab w:val="num" w:pos="4320"/>
        </w:tabs>
        <w:ind w:left="4320" w:hanging="360"/>
      </w:pPr>
      <w:rPr>
        <w:rFonts w:ascii="Wingdings" w:hAnsi="Wingdings" w:hint="default"/>
      </w:rPr>
    </w:lvl>
    <w:lvl w:ilvl="3" w:tplc="08090001" w:tentative="1">
      <w:start w:val="1"/>
      <w:numFmt w:val="bullet"/>
      <w:lvlText w:val=""/>
      <w:lvlJc w:val="left"/>
      <w:pPr>
        <w:tabs>
          <w:tab w:val="num" w:pos="5040"/>
        </w:tabs>
        <w:ind w:left="5040" w:hanging="360"/>
      </w:pPr>
      <w:rPr>
        <w:rFonts w:ascii="Symbol" w:hAnsi="Symbol" w:hint="default"/>
      </w:rPr>
    </w:lvl>
    <w:lvl w:ilvl="4" w:tplc="08090003" w:tentative="1">
      <w:start w:val="1"/>
      <w:numFmt w:val="bullet"/>
      <w:lvlText w:val="o"/>
      <w:lvlJc w:val="left"/>
      <w:pPr>
        <w:tabs>
          <w:tab w:val="num" w:pos="5760"/>
        </w:tabs>
        <w:ind w:left="5760" w:hanging="360"/>
      </w:pPr>
      <w:rPr>
        <w:rFonts w:ascii="Courier New" w:hAnsi="Courier New" w:cs="Courier New" w:hint="default"/>
      </w:rPr>
    </w:lvl>
    <w:lvl w:ilvl="5" w:tplc="08090005" w:tentative="1">
      <w:start w:val="1"/>
      <w:numFmt w:val="bullet"/>
      <w:lvlText w:val=""/>
      <w:lvlJc w:val="left"/>
      <w:pPr>
        <w:tabs>
          <w:tab w:val="num" w:pos="6480"/>
        </w:tabs>
        <w:ind w:left="6480" w:hanging="360"/>
      </w:pPr>
      <w:rPr>
        <w:rFonts w:ascii="Wingdings" w:hAnsi="Wingdings" w:hint="default"/>
      </w:rPr>
    </w:lvl>
    <w:lvl w:ilvl="6" w:tplc="08090001" w:tentative="1">
      <w:start w:val="1"/>
      <w:numFmt w:val="bullet"/>
      <w:lvlText w:val=""/>
      <w:lvlJc w:val="left"/>
      <w:pPr>
        <w:tabs>
          <w:tab w:val="num" w:pos="7200"/>
        </w:tabs>
        <w:ind w:left="7200" w:hanging="360"/>
      </w:pPr>
      <w:rPr>
        <w:rFonts w:ascii="Symbol" w:hAnsi="Symbol" w:hint="default"/>
      </w:rPr>
    </w:lvl>
    <w:lvl w:ilvl="7" w:tplc="08090003" w:tentative="1">
      <w:start w:val="1"/>
      <w:numFmt w:val="bullet"/>
      <w:lvlText w:val="o"/>
      <w:lvlJc w:val="left"/>
      <w:pPr>
        <w:tabs>
          <w:tab w:val="num" w:pos="7920"/>
        </w:tabs>
        <w:ind w:left="7920" w:hanging="360"/>
      </w:pPr>
      <w:rPr>
        <w:rFonts w:ascii="Courier New" w:hAnsi="Courier New" w:cs="Courier New" w:hint="default"/>
      </w:rPr>
    </w:lvl>
    <w:lvl w:ilvl="8" w:tplc="08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8F65696"/>
    <w:multiLevelType w:val="hybridMultilevel"/>
    <w:tmpl w:val="E6DE7A1E"/>
    <w:lvl w:ilvl="0" w:tplc="B68A7100">
      <w:start w:val="1"/>
      <w:numFmt w:val="bullet"/>
      <w:lvlText w:val="o"/>
      <w:lvlJc w:val="left"/>
      <w:pPr>
        <w:tabs>
          <w:tab w:val="num" w:pos="1800"/>
        </w:tabs>
        <w:ind w:left="1800" w:hanging="360"/>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9620278"/>
    <w:multiLevelType w:val="multilevel"/>
    <w:tmpl w:val="4E0C8A02"/>
    <w:lvl w:ilvl="0">
      <w:start w:val="2"/>
      <w:numFmt w:val="decimal"/>
      <w:lvlText w:val="%1"/>
      <w:lvlJc w:val="left"/>
      <w:pPr>
        <w:ind w:left="435" w:hanging="435"/>
      </w:pPr>
      <w:rPr>
        <w:rFonts w:hint="default"/>
      </w:rPr>
    </w:lvl>
    <w:lvl w:ilvl="1">
      <w:start w:val="4"/>
      <w:numFmt w:val="decimal"/>
      <w:lvlText w:val="%1.%2"/>
      <w:lvlJc w:val="left"/>
      <w:pPr>
        <w:ind w:left="723" w:hanging="435"/>
      </w:pPr>
      <w:rPr>
        <w:rFonts w:hint="default"/>
      </w:rPr>
    </w:lvl>
    <w:lvl w:ilvl="2">
      <w:start w:val="2"/>
      <w:numFmt w:val="decimal"/>
      <w:lvlText w:val="%1.%2.%3"/>
      <w:lvlJc w:val="left"/>
      <w:pPr>
        <w:ind w:left="1296" w:hanging="720"/>
      </w:pPr>
      <w:rPr>
        <w:rFonts w:hint="default"/>
      </w:rPr>
    </w:lvl>
    <w:lvl w:ilvl="3">
      <w:start w:val="1"/>
      <w:numFmt w:val="lowerLetter"/>
      <w:lvlText w:val="%4)"/>
      <w:lvlJc w:val="left"/>
      <w:pPr>
        <w:ind w:left="1584" w:hanging="720"/>
      </w:pPr>
      <w:rPr>
        <w:rFonts w:ascii="Calibri" w:eastAsia="Times New Roman" w:hAnsi="Calibri" w:cs="Calibri"/>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0" w15:restartNumberingAfterBreak="0">
    <w:nsid w:val="1C6C108E"/>
    <w:multiLevelType w:val="multilevel"/>
    <w:tmpl w:val="21422194"/>
    <w:lvl w:ilvl="0">
      <w:start w:val="1"/>
      <w:numFmt w:val="decimal"/>
      <w:pStyle w:val="B1"/>
      <w:lvlText w:val="%1."/>
      <w:lvlJc w:val="left"/>
      <w:pPr>
        <w:tabs>
          <w:tab w:val="num" w:pos="576"/>
        </w:tabs>
        <w:ind w:left="576" w:hanging="576"/>
      </w:pPr>
      <w:rPr>
        <w:rFonts w:ascii="Palatino Linotype" w:hAnsi="Palatino Linotype" w:cs="Times New Roman"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cs="Times New Roman" w:hint="default"/>
        <w:b w:val="0"/>
        <w:i w:val="0"/>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cs="Times New Roman"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cs="Times New Roman"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abstractNum w:abstractNumId="11" w15:restartNumberingAfterBreak="0">
    <w:nsid w:val="1FE95418"/>
    <w:multiLevelType w:val="hybridMultilevel"/>
    <w:tmpl w:val="FC3E782C"/>
    <w:lvl w:ilvl="0" w:tplc="F1F86E24">
      <w:start w:val="3"/>
      <w:numFmt w:val="upperLetter"/>
      <w:lvlText w:val="%1)"/>
      <w:lvlJc w:val="left"/>
      <w:pPr>
        <w:ind w:left="2016" w:hanging="360"/>
      </w:pPr>
      <w:rPr>
        <w:rFonts w:hint="default"/>
      </w:rPr>
    </w:lvl>
    <w:lvl w:ilvl="1" w:tplc="08090019" w:tentative="1">
      <w:start w:val="1"/>
      <w:numFmt w:val="lowerLetter"/>
      <w:lvlText w:val="%2."/>
      <w:lvlJc w:val="left"/>
      <w:pPr>
        <w:ind w:left="2736" w:hanging="360"/>
      </w:pPr>
    </w:lvl>
    <w:lvl w:ilvl="2" w:tplc="0809001B" w:tentative="1">
      <w:start w:val="1"/>
      <w:numFmt w:val="lowerRoman"/>
      <w:lvlText w:val="%3."/>
      <w:lvlJc w:val="right"/>
      <w:pPr>
        <w:ind w:left="3456" w:hanging="180"/>
      </w:pPr>
    </w:lvl>
    <w:lvl w:ilvl="3" w:tplc="0809000F">
      <w:start w:val="1"/>
      <w:numFmt w:val="decimal"/>
      <w:lvlText w:val="%4."/>
      <w:lvlJc w:val="left"/>
      <w:pPr>
        <w:ind w:left="4176" w:hanging="360"/>
      </w:pPr>
    </w:lvl>
    <w:lvl w:ilvl="4" w:tplc="08090019">
      <w:start w:val="1"/>
      <w:numFmt w:val="lowerLetter"/>
      <w:lvlText w:val="%5."/>
      <w:lvlJc w:val="left"/>
      <w:pPr>
        <w:ind w:left="4896" w:hanging="360"/>
      </w:pPr>
    </w:lvl>
    <w:lvl w:ilvl="5" w:tplc="0809001B" w:tentative="1">
      <w:start w:val="1"/>
      <w:numFmt w:val="lowerRoman"/>
      <w:lvlText w:val="%6."/>
      <w:lvlJc w:val="right"/>
      <w:pPr>
        <w:ind w:left="5616" w:hanging="180"/>
      </w:pPr>
    </w:lvl>
    <w:lvl w:ilvl="6" w:tplc="0809000F" w:tentative="1">
      <w:start w:val="1"/>
      <w:numFmt w:val="decimal"/>
      <w:lvlText w:val="%7."/>
      <w:lvlJc w:val="left"/>
      <w:pPr>
        <w:ind w:left="6336" w:hanging="360"/>
      </w:pPr>
    </w:lvl>
    <w:lvl w:ilvl="7" w:tplc="08090019" w:tentative="1">
      <w:start w:val="1"/>
      <w:numFmt w:val="lowerLetter"/>
      <w:lvlText w:val="%8."/>
      <w:lvlJc w:val="left"/>
      <w:pPr>
        <w:ind w:left="7056" w:hanging="360"/>
      </w:pPr>
    </w:lvl>
    <w:lvl w:ilvl="8" w:tplc="0809001B" w:tentative="1">
      <w:start w:val="1"/>
      <w:numFmt w:val="lowerRoman"/>
      <w:lvlText w:val="%9."/>
      <w:lvlJc w:val="right"/>
      <w:pPr>
        <w:ind w:left="7776" w:hanging="180"/>
      </w:pPr>
    </w:lvl>
  </w:abstractNum>
  <w:abstractNum w:abstractNumId="12" w15:restartNumberingAfterBreak="0">
    <w:nsid w:val="302E23FD"/>
    <w:multiLevelType w:val="hybridMultilevel"/>
    <w:tmpl w:val="28CC8B9C"/>
    <w:lvl w:ilvl="0" w:tplc="8282323E">
      <w:start w:val="1"/>
      <w:numFmt w:val="lowerLetter"/>
      <w:lvlText w:val="%1)"/>
      <w:lvlJc w:val="left"/>
      <w:pPr>
        <w:ind w:left="2520" w:hanging="360"/>
      </w:pPr>
      <w:rPr>
        <w:rFonts w:ascii="Calibri" w:eastAsia="Times New Roman" w:hAnsi="Calibri" w:cs="Calibri"/>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3" w15:restartNumberingAfterBreak="0">
    <w:nsid w:val="37DF3103"/>
    <w:multiLevelType w:val="hybridMultilevel"/>
    <w:tmpl w:val="4F1A0EC0"/>
    <w:lvl w:ilvl="0" w:tplc="35FA01E0">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 w15:restartNumberingAfterBreak="0">
    <w:nsid w:val="4A29505F"/>
    <w:multiLevelType w:val="multilevel"/>
    <w:tmpl w:val="15B292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CA23217"/>
    <w:multiLevelType w:val="hybridMultilevel"/>
    <w:tmpl w:val="D968040A"/>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19">
      <w:start w:val="1"/>
      <w:numFmt w:val="lowerLetter"/>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FA421B"/>
    <w:multiLevelType w:val="multilevel"/>
    <w:tmpl w:val="29365142"/>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A040B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2749C5"/>
    <w:multiLevelType w:val="hybridMultilevel"/>
    <w:tmpl w:val="D07E02A2"/>
    <w:lvl w:ilvl="0" w:tplc="08090017">
      <w:start w:val="1"/>
      <w:numFmt w:val="lowerLetter"/>
      <w:lvlText w:val="%1)"/>
      <w:lvlJc w:val="left"/>
      <w:pPr>
        <w:ind w:left="2016" w:hanging="360"/>
      </w:pPr>
    </w:lvl>
    <w:lvl w:ilvl="1" w:tplc="08090019" w:tentative="1">
      <w:start w:val="1"/>
      <w:numFmt w:val="lowerLetter"/>
      <w:lvlText w:val="%2."/>
      <w:lvlJc w:val="left"/>
      <w:pPr>
        <w:ind w:left="2736" w:hanging="360"/>
      </w:pPr>
    </w:lvl>
    <w:lvl w:ilvl="2" w:tplc="0809001B" w:tentative="1">
      <w:start w:val="1"/>
      <w:numFmt w:val="lowerRoman"/>
      <w:lvlText w:val="%3."/>
      <w:lvlJc w:val="right"/>
      <w:pPr>
        <w:ind w:left="3456" w:hanging="180"/>
      </w:pPr>
    </w:lvl>
    <w:lvl w:ilvl="3" w:tplc="0809000F">
      <w:start w:val="1"/>
      <w:numFmt w:val="decimal"/>
      <w:lvlText w:val="%4."/>
      <w:lvlJc w:val="left"/>
      <w:pPr>
        <w:ind w:left="4176" w:hanging="360"/>
      </w:pPr>
    </w:lvl>
    <w:lvl w:ilvl="4" w:tplc="4224CCAE">
      <w:start w:val="1"/>
      <w:numFmt w:val="lowerLetter"/>
      <w:lvlText w:val="%5)"/>
      <w:lvlJc w:val="left"/>
      <w:pPr>
        <w:ind w:left="4896" w:hanging="360"/>
      </w:pPr>
      <w:rPr>
        <w:rFonts w:ascii="Calibri" w:eastAsia="Times New Roman" w:hAnsi="Calibri" w:cs="Calibri"/>
      </w:rPr>
    </w:lvl>
    <w:lvl w:ilvl="5" w:tplc="0809001B" w:tentative="1">
      <w:start w:val="1"/>
      <w:numFmt w:val="lowerRoman"/>
      <w:lvlText w:val="%6."/>
      <w:lvlJc w:val="right"/>
      <w:pPr>
        <w:ind w:left="5616" w:hanging="180"/>
      </w:pPr>
    </w:lvl>
    <w:lvl w:ilvl="6" w:tplc="0809000F" w:tentative="1">
      <w:start w:val="1"/>
      <w:numFmt w:val="decimal"/>
      <w:lvlText w:val="%7."/>
      <w:lvlJc w:val="left"/>
      <w:pPr>
        <w:ind w:left="6336" w:hanging="360"/>
      </w:pPr>
    </w:lvl>
    <w:lvl w:ilvl="7" w:tplc="08090019" w:tentative="1">
      <w:start w:val="1"/>
      <w:numFmt w:val="lowerLetter"/>
      <w:lvlText w:val="%8."/>
      <w:lvlJc w:val="left"/>
      <w:pPr>
        <w:ind w:left="7056" w:hanging="360"/>
      </w:pPr>
    </w:lvl>
    <w:lvl w:ilvl="8" w:tplc="0809001B" w:tentative="1">
      <w:start w:val="1"/>
      <w:numFmt w:val="lowerRoman"/>
      <w:lvlText w:val="%9."/>
      <w:lvlJc w:val="right"/>
      <w:pPr>
        <w:ind w:left="7776" w:hanging="180"/>
      </w:pPr>
    </w:lvl>
  </w:abstractNum>
  <w:abstractNum w:abstractNumId="19" w15:restartNumberingAfterBreak="0">
    <w:nsid w:val="57A2285E"/>
    <w:multiLevelType w:val="hybridMultilevel"/>
    <w:tmpl w:val="CA860B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3196"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471710"/>
    <w:multiLevelType w:val="hybridMultilevel"/>
    <w:tmpl w:val="77A224A0"/>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3196"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3C2524"/>
    <w:multiLevelType w:val="hybridMultilevel"/>
    <w:tmpl w:val="3012A9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6C3BEE"/>
    <w:multiLevelType w:val="hybridMultilevel"/>
    <w:tmpl w:val="D202536E"/>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23" w15:restartNumberingAfterBreak="0">
    <w:nsid w:val="6C6C4458"/>
    <w:multiLevelType w:val="multilevel"/>
    <w:tmpl w:val="9842AE4C"/>
    <w:lvl w:ilvl="0">
      <w:start w:val="1"/>
      <w:numFmt w:val="none"/>
      <w:pStyle w:val="Heading1"/>
      <w:lvlText w:val="2.5"/>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EDB0F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A42B69"/>
    <w:multiLevelType w:val="hybridMultilevel"/>
    <w:tmpl w:val="472A8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483DDF"/>
    <w:multiLevelType w:val="multilevel"/>
    <w:tmpl w:val="15B292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4A3601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8761AE6"/>
    <w:multiLevelType w:val="multilevel"/>
    <w:tmpl w:val="E6DE7A1E"/>
    <w:lvl w:ilvl="0">
      <w:start w:val="1"/>
      <w:numFmt w:val="bullet"/>
      <w:lvlText w:val="o"/>
      <w:lvlJc w:val="left"/>
      <w:pPr>
        <w:tabs>
          <w:tab w:val="num" w:pos="1800"/>
        </w:tabs>
        <w:ind w:left="1800" w:hanging="360"/>
      </w:pPr>
      <w:rPr>
        <w:rFonts w:ascii="Courier New" w:hAnsi="Courier New"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7DFB6BEB"/>
    <w:multiLevelType w:val="multilevel"/>
    <w:tmpl w:val="15B292CC"/>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30" w15:restartNumberingAfterBreak="0">
    <w:nsid w:val="7F577B89"/>
    <w:multiLevelType w:val="multilevel"/>
    <w:tmpl w:val="2DFC611C"/>
    <w:lvl w:ilvl="0">
      <w:start w:val="8"/>
      <w:numFmt w:val="decimal"/>
      <w:lvlText w:val="%1."/>
      <w:lvlJc w:val="left"/>
      <w:pPr>
        <w:tabs>
          <w:tab w:val="num" w:pos="576"/>
        </w:tabs>
        <w:ind w:left="576" w:hanging="576"/>
      </w:pPr>
      <w:rPr>
        <w:rFonts w:ascii="Palatino Linotype" w:hAnsi="Palatino Linotype" w:cs="Times New Roman" w:hint="default"/>
        <w:b/>
        <w:i w:val="0"/>
        <w:caps w:val="0"/>
        <w:strike w:val="0"/>
        <w:dstrike w:val="0"/>
        <w:vanish w:val="0"/>
        <w:sz w:val="18"/>
        <w:vertAlign w:val="baseline"/>
      </w:rPr>
    </w:lvl>
    <w:lvl w:ilvl="1">
      <w:start w:val="2"/>
      <w:numFmt w:val="decimal"/>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lvlText w:val="%1.%2.%3."/>
      <w:lvlJc w:val="left"/>
      <w:pPr>
        <w:tabs>
          <w:tab w:val="num" w:pos="1296"/>
        </w:tabs>
        <w:ind w:left="1296" w:hanging="720"/>
      </w:pPr>
      <w:rPr>
        <w:rFonts w:ascii="Calibri" w:hAnsi="Calibri" w:cs="Calibri" w:hint="default"/>
        <w:b w:val="0"/>
        <w:i w:val="0"/>
        <w:caps w:val="0"/>
        <w:strike w:val="0"/>
        <w:dstrike w:val="0"/>
        <w:vanish w:val="0"/>
        <w:sz w:val="22"/>
        <w:szCs w:val="22"/>
        <w:vertAlign w:val="baseline"/>
      </w:rPr>
    </w:lvl>
    <w:lvl w:ilvl="3">
      <w:start w:val="1"/>
      <w:numFmt w:val="lowerLetter"/>
      <w:lvlText w:val="%4)"/>
      <w:lvlJc w:val="left"/>
      <w:pPr>
        <w:tabs>
          <w:tab w:val="num" w:pos="2160"/>
        </w:tabs>
        <w:ind w:left="2160" w:hanging="864"/>
      </w:pPr>
      <w:rPr>
        <w:rFonts w:ascii="Calibri" w:eastAsia="Calibri" w:hAnsi="Calibri" w:cs="Times New Roman" w:hint="default"/>
        <w:caps w:val="0"/>
        <w:strike w:val="0"/>
        <w:dstrike w:val="0"/>
        <w:vanish w:val="0"/>
        <w:sz w:val="22"/>
        <w:szCs w:val="22"/>
        <w:vertAlign w:val="baseline"/>
      </w:rPr>
    </w:lvl>
    <w:lvl w:ilvl="4">
      <w:start w:val="1"/>
      <w:numFmt w:val="lowerLetter"/>
      <w:lvlText w:val="(%5)"/>
      <w:lvlJc w:val="left"/>
      <w:pPr>
        <w:tabs>
          <w:tab w:val="num" w:pos="2592"/>
        </w:tabs>
        <w:ind w:left="2592" w:hanging="432"/>
      </w:pPr>
      <w:rPr>
        <w:rFonts w:asciiTheme="minorHAnsi" w:hAnsiTheme="minorHAnsi" w:cstheme="minorHAnsi" w:hint="default"/>
        <w:caps w:val="0"/>
        <w:strike w:val="0"/>
        <w:dstrike w:val="0"/>
        <w:vanish w:val="0"/>
        <w:sz w:val="22"/>
        <w:szCs w:val="22"/>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num w:numId="1" w16cid:durableId="1312834461">
    <w:abstractNumId w:val="1"/>
  </w:num>
  <w:num w:numId="2" w16cid:durableId="626008196">
    <w:abstractNumId w:val="21"/>
  </w:num>
  <w:num w:numId="3" w16cid:durableId="672028981">
    <w:abstractNumId w:val="23"/>
  </w:num>
  <w:num w:numId="4" w16cid:durableId="202138457">
    <w:abstractNumId w:val="7"/>
  </w:num>
  <w:num w:numId="5" w16cid:durableId="221647054">
    <w:abstractNumId w:val="22"/>
  </w:num>
  <w:num w:numId="6" w16cid:durableId="1647080122">
    <w:abstractNumId w:val="8"/>
  </w:num>
  <w:num w:numId="7" w16cid:durableId="524682621">
    <w:abstractNumId w:val="28"/>
  </w:num>
  <w:num w:numId="8" w16cid:durableId="1162814950">
    <w:abstractNumId w:val="2"/>
  </w:num>
  <w:num w:numId="9" w16cid:durableId="270474134">
    <w:abstractNumId w:val="30"/>
  </w:num>
  <w:num w:numId="10" w16cid:durableId="1938826483">
    <w:abstractNumId w:val="10"/>
  </w:num>
  <w:num w:numId="11" w16cid:durableId="1190676930">
    <w:abstractNumId w:val="25"/>
  </w:num>
  <w:num w:numId="12" w16cid:durableId="1372918228">
    <w:abstractNumId w:val="20"/>
  </w:num>
  <w:num w:numId="13" w16cid:durableId="617375370">
    <w:abstractNumId w:val="15"/>
  </w:num>
  <w:num w:numId="14" w16cid:durableId="447547731">
    <w:abstractNumId w:val="3"/>
  </w:num>
  <w:num w:numId="15" w16cid:durableId="1456096321">
    <w:abstractNumId w:val="14"/>
  </w:num>
  <w:num w:numId="16" w16cid:durableId="619919447">
    <w:abstractNumId w:val="0"/>
  </w:num>
  <w:num w:numId="17" w16cid:durableId="719134978">
    <w:abstractNumId w:val="19"/>
  </w:num>
  <w:num w:numId="18" w16cid:durableId="1928418931">
    <w:abstractNumId w:val="5"/>
  </w:num>
  <w:num w:numId="19" w16cid:durableId="1229532529">
    <w:abstractNumId w:val="29"/>
  </w:num>
  <w:num w:numId="20" w16cid:durableId="11928711">
    <w:abstractNumId w:val="26"/>
  </w:num>
  <w:num w:numId="21" w16cid:durableId="2107991446">
    <w:abstractNumId w:val="27"/>
  </w:num>
  <w:num w:numId="22" w16cid:durableId="1976519299">
    <w:abstractNumId w:val="17"/>
  </w:num>
  <w:num w:numId="23" w16cid:durableId="1542860031">
    <w:abstractNumId w:val="24"/>
  </w:num>
  <w:num w:numId="24" w16cid:durableId="1963000948">
    <w:abstractNumId w:val="4"/>
  </w:num>
  <w:num w:numId="25" w16cid:durableId="957493189">
    <w:abstractNumId w:val="16"/>
  </w:num>
  <w:num w:numId="26" w16cid:durableId="725959492">
    <w:abstractNumId w:val="3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8125123">
    <w:abstractNumId w:val="9"/>
  </w:num>
  <w:num w:numId="28" w16cid:durableId="1595086424">
    <w:abstractNumId w:val="12"/>
  </w:num>
  <w:num w:numId="29" w16cid:durableId="876896310">
    <w:abstractNumId w:val="18"/>
  </w:num>
  <w:num w:numId="30" w16cid:durableId="63995298">
    <w:abstractNumId w:val="11"/>
  </w:num>
  <w:num w:numId="31" w16cid:durableId="1884635781">
    <w:abstractNumId w:val="10"/>
  </w:num>
  <w:num w:numId="32" w16cid:durableId="97801446">
    <w:abstractNumId w:val="10"/>
  </w:num>
  <w:num w:numId="33" w16cid:durableId="1486973790">
    <w:abstractNumId w:val="10"/>
  </w:num>
  <w:num w:numId="34" w16cid:durableId="585462487">
    <w:abstractNumId w:val="10"/>
  </w:num>
  <w:num w:numId="35" w16cid:durableId="47921136">
    <w:abstractNumId w:val="10"/>
  </w:num>
  <w:num w:numId="36" w16cid:durableId="775560187">
    <w:abstractNumId w:val="13"/>
  </w:num>
  <w:num w:numId="37" w16cid:durableId="2119831765">
    <w:abstractNumId w:val="10"/>
  </w:num>
  <w:num w:numId="38" w16cid:durableId="681202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87E"/>
    <w:rsid w:val="0001238E"/>
    <w:rsid w:val="000135D1"/>
    <w:rsid w:val="00023993"/>
    <w:rsid w:val="00037F67"/>
    <w:rsid w:val="00040AA9"/>
    <w:rsid w:val="000411B9"/>
    <w:rsid w:val="000463F7"/>
    <w:rsid w:val="0004644D"/>
    <w:rsid w:val="00057EDB"/>
    <w:rsid w:val="000609E2"/>
    <w:rsid w:val="000620BA"/>
    <w:rsid w:val="00076BB3"/>
    <w:rsid w:val="000879A8"/>
    <w:rsid w:val="000913B3"/>
    <w:rsid w:val="0009643A"/>
    <w:rsid w:val="000B652F"/>
    <w:rsid w:val="000C2023"/>
    <w:rsid w:val="000C234E"/>
    <w:rsid w:val="000C2D80"/>
    <w:rsid w:val="000D178E"/>
    <w:rsid w:val="000E71D4"/>
    <w:rsid w:val="00101E1E"/>
    <w:rsid w:val="0010207F"/>
    <w:rsid w:val="001064B4"/>
    <w:rsid w:val="001072DD"/>
    <w:rsid w:val="001161EB"/>
    <w:rsid w:val="00120A4B"/>
    <w:rsid w:val="00132272"/>
    <w:rsid w:val="00137A50"/>
    <w:rsid w:val="001414AC"/>
    <w:rsid w:val="0015376D"/>
    <w:rsid w:val="00153C8D"/>
    <w:rsid w:val="00154E45"/>
    <w:rsid w:val="00161B7C"/>
    <w:rsid w:val="00163811"/>
    <w:rsid w:val="0017052A"/>
    <w:rsid w:val="001718D8"/>
    <w:rsid w:val="00172756"/>
    <w:rsid w:val="00172ECE"/>
    <w:rsid w:val="00173011"/>
    <w:rsid w:val="00177CBE"/>
    <w:rsid w:val="00182353"/>
    <w:rsid w:val="00184220"/>
    <w:rsid w:val="00184744"/>
    <w:rsid w:val="0018562C"/>
    <w:rsid w:val="00186783"/>
    <w:rsid w:val="001A458F"/>
    <w:rsid w:val="001A5251"/>
    <w:rsid w:val="001B18BF"/>
    <w:rsid w:val="001E1137"/>
    <w:rsid w:val="001E1DE4"/>
    <w:rsid w:val="001F0115"/>
    <w:rsid w:val="001F09A2"/>
    <w:rsid w:val="002025D1"/>
    <w:rsid w:val="002222AA"/>
    <w:rsid w:val="00231B3A"/>
    <w:rsid w:val="00231D01"/>
    <w:rsid w:val="0023286E"/>
    <w:rsid w:val="00234CB0"/>
    <w:rsid w:val="002401E1"/>
    <w:rsid w:val="002468B3"/>
    <w:rsid w:val="00255EE3"/>
    <w:rsid w:val="002605F3"/>
    <w:rsid w:val="00266101"/>
    <w:rsid w:val="0029617F"/>
    <w:rsid w:val="00297C19"/>
    <w:rsid w:val="00297C9F"/>
    <w:rsid w:val="002E20DF"/>
    <w:rsid w:val="002E7F5C"/>
    <w:rsid w:val="002F1693"/>
    <w:rsid w:val="002F4296"/>
    <w:rsid w:val="002F59BF"/>
    <w:rsid w:val="002F61EB"/>
    <w:rsid w:val="002F7140"/>
    <w:rsid w:val="00300161"/>
    <w:rsid w:val="00310B57"/>
    <w:rsid w:val="00317EED"/>
    <w:rsid w:val="00340577"/>
    <w:rsid w:val="003609CC"/>
    <w:rsid w:val="0036555D"/>
    <w:rsid w:val="00380A83"/>
    <w:rsid w:val="00380F0C"/>
    <w:rsid w:val="00387420"/>
    <w:rsid w:val="00390CDA"/>
    <w:rsid w:val="00393DE9"/>
    <w:rsid w:val="003956AE"/>
    <w:rsid w:val="00395BBF"/>
    <w:rsid w:val="003A4156"/>
    <w:rsid w:val="003D24B3"/>
    <w:rsid w:val="003D46CC"/>
    <w:rsid w:val="003D4CDB"/>
    <w:rsid w:val="003E5A9D"/>
    <w:rsid w:val="003F7E48"/>
    <w:rsid w:val="004137A4"/>
    <w:rsid w:val="00426BA3"/>
    <w:rsid w:val="00435C00"/>
    <w:rsid w:val="00446F72"/>
    <w:rsid w:val="00472E72"/>
    <w:rsid w:val="00480E27"/>
    <w:rsid w:val="0048533E"/>
    <w:rsid w:val="00485E8B"/>
    <w:rsid w:val="00491503"/>
    <w:rsid w:val="004A3B6B"/>
    <w:rsid w:val="004A483B"/>
    <w:rsid w:val="004B14E8"/>
    <w:rsid w:val="004B264A"/>
    <w:rsid w:val="004C097D"/>
    <w:rsid w:val="004C2735"/>
    <w:rsid w:val="004C727D"/>
    <w:rsid w:val="004D3D51"/>
    <w:rsid w:val="004E6A84"/>
    <w:rsid w:val="004F3406"/>
    <w:rsid w:val="004F4AFE"/>
    <w:rsid w:val="00504DFC"/>
    <w:rsid w:val="00505D7E"/>
    <w:rsid w:val="00530980"/>
    <w:rsid w:val="00531523"/>
    <w:rsid w:val="00533927"/>
    <w:rsid w:val="005432A6"/>
    <w:rsid w:val="00544B87"/>
    <w:rsid w:val="00547C1A"/>
    <w:rsid w:val="00550F6A"/>
    <w:rsid w:val="0055258C"/>
    <w:rsid w:val="00552B61"/>
    <w:rsid w:val="00566077"/>
    <w:rsid w:val="005A1FBA"/>
    <w:rsid w:val="005A7A13"/>
    <w:rsid w:val="005B54E6"/>
    <w:rsid w:val="005C1F47"/>
    <w:rsid w:val="005E211F"/>
    <w:rsid w:val="005E35D6"/>
    <w:rsid w:val="005E456E"/>
    <w:rsid w:val="00611CC6"/>
    <w:rsid w:val="00620706"/>
    <w:rsid w:val="00621760"/>
    <w:rsid w:val="006245F7"/>
    <w:rsid w:val="0063060F"/>
    <w:rsid w:val="006561A5"/>
    <w:rsid w:val="00675A9E"/>
    <w:rsid w:val="00680FDB"/>
    <w:rsid w:val="00682EBA"/>
    <w:rsid w:val="006869E8"/>
    <w:rsid w:val="006945A6"/>
    <w:rsid w:val="00694D4E"/>
    <w:rsid w:val="006C5D64"/>
    <w:rsid w:val="006C7B85"/>
    <w:rsid w:val="006D114F"/>
    <w:rsid w:val="006D7007"/>
    <w:rsid w:val="006E164E"/>
    <w:rsid w:val="006E4185"/>
    <w:rsid w:val="006E48A6"/>
    <w:rsid w:val="006F078D"/>
    <w:rsid w:val="006F0DDF"/>
    <w:rsid w:val="00702D2F"/>
    <w:rsid w:val="007064FE"/>
    <w:rsid w:val="00710318"/>
    <w:rsid w:val="00721F07"/>
    <w:rsid w:val="0072343B"/>
    <w:rsid w:val="0072418E"/>
    <w:rsid w:val="007263F3"/>
    <w:rsid w:val="0075081F"/>
    <w:rsid w:val="0075598D"/>
    <w:rsid w:val="00764AF9"/>
    <w:rsid w:val="00773258"/>
    <w:rsid w:val="007756AC"/>
    <w:rsid w:val="00781D7D"/>
    <w:rsid w:val="007834A2"/>
    <w:rsid w:val="00785B06"/>
    <w:rsid w:val="007869E7"/>
    <w:rsid w:val="007B150F"/>
    <w:rsid w:val="007D049A"/>
    <w:rsid w:val="007D194B"/>
    <w:rsid w:val="007D42B2"/>
    <w:rsid w:val="007D67BA"/>
    <w:rsid w:val="007E02A0"/>
    <w:rsid w:val="007E5D00"/>
    <w:rsid w:val="007E77C2"/>
    <w:rsid w:val="007F084D"/>
    <w:rsid w:val="007F3CD0"/>
    <w:rsid w:val="008131C6"/>
    <w:rsid w:val="008210BB"/>
    <w:rsid w:val="00821A76"/>
    <w:rsid w:val="00825F27"/>
    <w:rsid w:val="00827806"/>
    <w:rsid w:val="00850A8A"/>
    <w:rsid w:val="008659B1"/>
    <w:rsid w:val="00883D01"/>
    <w:rsid w:val="008929C1"/>
    <w:rsid w:val="00895FAB"/>
    <w:rsid w:val="008B4ACF"/>
    <w:rsid w:val="008C5EC1"/>
    <w:rsid w:val="008C6407"/>
    <w:rsid w:val="008D2EF6"/>
    <w:rsid w:val="008D3848"/>
    <w:rsid w:val="008E153F"/>
    <w:rsid w:val="00912769"/>
    <w:rsid w:val="00913D89"/>
    <w:rsid w:val="00917191"/>
    <w:rsid w:val="00924F65"/>
    <w:rsid w:val="00936733"/>
    <w:rsid w:val="00936B67"/>
    <w:rsid w:val="00945E30"/>
    <w:rsid w:val="00957966"/>
    <w:rsid w:val="00960016"/>
    <w:rsid w:val="00963E89"/>
    <w:rsid w:val="009718F8"/>
    <w:rsid w:val="00982B40"/>
    <w:rsid w:val="00985AAD"/>
    <w:rsid w:val="0099486F"/>
    <w:rsid w:val="00A0292A"/>
    <w:rsid w:val="00A10441"/>
    <w:rsid w:val="00A1597B"/>
    <w:rsid w:val="00A23F35"/>
    <w:rsid w:val="00A2476D"/>
    <w:rsid w:val="00A24D0B"/>
    <w:rsid w:val="00A32D2E"/>
    <w:rsid w:val="00A36E9D"/>
    <w:rsid w:val="00A40783"/>
    <w:rsid w:val="00A4382E"/>
    <w:rsid w:val="00A53417"/>
    <w:rsid w:val="00A61EB1"/>
    <w:rsid w:val="00A67811"/>
    <w:rsid w:val="00A70F28"/>
    <w:rsid w:val="00A87BE4"/>
    <w:rsid w:val="00A90D65"/>
    <w:rsid w:val="00A91600"/>
    <w:rsid w:val="00A94A3E"/>
    <w:rsid w:val="00A94B7A"/>
    <w:rsid w:val="00AA26E3"/>
    <w:rsid w:val="00AA741B"/>
    <w:rsid w:val="00AC10A8"/>
    <w:rsid w:val="00AC572D"/>
    <w:rsid w:val="00AD0116"/>
    <w:rsid w:val="00AD64C1"/>
    <w:rsid w:val="00AF0EE9"/>
    <w:rsid w:val="00AF4583"/>
    <w:rsid w:val="00B05C4A"/>
    <w:rsid w:val="00B1005A"/>
    <w:rsid w:val="00B11BBC"/>
    <w:rsid w:val="00B12392"/>
    <w:rsid w:val="00B14787"/>
    <w:rsid w:val="00B1549B"/>
    <w:rsid w:val="00B3079F"/>
    <w:rsid w:val="00B45E5D"/>
    <w:rsid w:val="00B4711E"/>
    <w:rsid w:val="00B56ED7"/>
    <w:rsid w:val="00B62559"/>
    <w:rsid w:val="00B658B8"/>
    <w:rsid w:val="00B708A9"/>
    <w:rsid w:val="00B713A1"/>
    <w:rsid w:val="00B727F6"/>
    <w:rsid w:val="00B87737"/>
    <w:rsid w:val="00B979ED"/>
    <w:rsid w:val="00BC17FD"/>
    <w:rsid w:val="00BC485F"/>
    <w:rsid w:val="00BC5F01"/>
    <w:rsid w:val="00BD1217"/>
    <w:rsid w:val="00BD198D"/>
    <w:rsid w:val="00BD493F"/>
    <w:rsid w:val="00BE77CF"/>
    <w:rsid w:val="00BF534E"/>
    <w:rsid w:val="00C0458A"/>
    <w:rsid w:val="00C06C7A"/>
    <w:rsid w:val="00C165B3"/>
    <w:rsid w:val="00C22BC8"/>
    <w:rsid w:val="00C421D0"/>
    <w:rsid w:val="00C421D8"/>
    <w:rsid w:val="00C74BB8"/>
    <w:rsid w:val="00C86342"/>
    <w:rsid w:val="00C9192C"/>
    <w:rsid w:val="00C93F14"/>
    <w:rsid w:val="00CA1381"/>
    <w:rsid w:val="00CB7930"/>
    <w:rsid w:val="00CB7FEF"/>
    <w:rsid w:val="00CC1858"/>
    <w:rsid w:val="00CD05A6"/>
    <w:rsid w:val="00CD4F72"/>
    <w:rsid w:val="00CF6E71"/>
    <w:rsid w:val="00D074E8"/>
    <w:rsid w:val="00D12EC9"/>
    <w:rsid w:val="00D36809"/>
    <w:rsid w:val="00D3787E"/>
    <w:rsid w:val="00D4600B"/>
    <w:rsid w:val="00D66CFA"/>
    <w:rsid w:val="00D7459C"/>
    <w:rsid w:val="00D80F4C"/>
    <w:rsid w:val="00D92CB8"/>
    <w:rsid w:val="00D9350C"/>
    <w:rsid w:val="00DA47CD"/>
    <w:rsid w:val="00DB34CB"/>
    <w:rsid w:val="00DB4E8E"/>
    <w:rsid w:val="00DB5BB8"/>
    <w:rsid w:val="00DB6A7E"/>
    <w:rsid w:val="00DC0CAB"/>
    <w:rsid w:val="00DC1401"/>
    <w:rsid w:val="00DE37CF"/>
    <w:rsid w:val="00DE5F90"/>
    <w:rsid w:val="00DE7075"/>
    <w:rsid w:val="00DF1909"/>
    <w:rsid w:val="00E02672"/>
    <w:rsid w:val="00E03121"/>
    <w:rsid w:val="00E14492"/>
    <w:rsid w:val="00E1661F"/>
    <w:rsid w:val="00E2541E"/>
    <w:rsid w:val="00E30F98"/>
    <w:rsid w:val="00E51F41"/>
    <w:rsid w:val="00E556D2"/>
    <w:rsid w:val="00E6441B"/>
    <w:rsid w:val="00E673F3"/>
    <w:rsid w:val="00E724C9"/>
    <w:rsid w:val="00E8098D"/>
    <w:rsid w:val="00E830DC"/>
    <w:rsid w:val="00E91385"/>
    <w:rsid w:val="00EA0102"/>
    <w:rsid w:val="00EA68C8"/>
    <w:rsid w:val="00EB2988"/>
    <w:rsid w:val="00EB6EA9"/>
    <w:rsid w:val="00ED0A2C"/>
    <w:rsid w:val="00ED0EFF"/>
    <w:rsid w:val="00EE33A0"/>
    <w:rsid w:val="00F12794"/>
    <w:rsid w:val="00F27D49"/>
    <w:rsid w:val="00F35D46"/>
    <w:rsid w:val="00F360E4"/>
    <w:rsid w:val="00F71DBC"/>
    <w:rsid w:val="00F75606"/>
    <w:rsid w:val="00F8088A"/>
    <w:rsid w:val="00F81DAE"/>
    <w:rsid w:val="00F834DB"/>
    <w:rsid w:val="00FD5CF6"/>
    <w:rsid w:val="00FF149B"/>
    <w:rsid w:val="00FF157E"/>
    <w:rsid w:val="00FF6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A32C1"/>
  <w15:chartTrackingRefBased/>
  <w15:docId w15:val="{50DAB04C-D521-44A0-B4C1-E3DFF907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87E"/>
    <w:rPr>
      <w:rFonts w:ascii="Arial" w:hAnsi="Arial" w:cs="Arial"/>
      <w:bCs/>
      <w:sz w:val="24"/>
      <w:szCs w:val="24"/>
      <w:lang w:eastAsia="en-US"/>
    </w:rPr>
  </w:style>
  <w:style w:type="paragraph" w:styleId="Heading1">
    <w:name w:val="heading 1"/>
    <w:basedOn w:val="Normal"/>
    <w:next w:val="Normal"/>
    <w:qFormat/>
    <w:rsid w:val="000B652F"/>
    <w:pPr>
      <w:keepNext/>
      <w:numPr>
        <w:numId w:val="3"/>
      </w:numPr>
      <w:jc w:val="both"/>
      <w:outlineLvl w:val="0"/>
    </w:pPr>
    <w:rPr>
      <w:rFonts w:ascii="Times New Roman" w:hAnsi="Times New Roman" w:cs="Times New Roman"/>
      <w:bCs w:val="0"/>
      <w:sz w:val="28"/>
      <w:szCs w:val="20"/>
    </w:rPr>
  </w:style>
  <w:style w:type="paragraph" w:styleId="Heading2">
    <w:name w:val="heading 2"/>
    <w:basedOn w:val="Normal"/>
    <w:next w:val="Normal"/>
    <w:qFormat/>
    <w:rsid w:val="000B652F"/>
    <w:pPr>
      <w:keepNext/>
      <w:numPr>
        <w:ilvl w:val="1"/>
        <w:numId w:val="3"/>
      </w:numPr>
      <w:jc w:val="both"/>
      <w:outlineLvl w:val="1"/>
    </w:pPr>
    <w:rPr>
      <w:rFonts w:ascii="Times New Roman" w:hAnsi="Times New Roman" w:cs="Times New Roman"/>
      <w:b/>
      <w:bCs w:val="0"/>
      <w:szCs w:val="20"/>
    </w:rPr>
  </w:style>
  <w:style w:type="paragraph" w:styleId="Heading3">
    <w:name w:val="heading 3"/>
    <w:basedOn w:val="Normal"/>
    <w:next w:val="Normal"/>
    <w:qFormat/>
    <w:rsid w:val="000B652F"/>
    <w:pPr>
      <w:keepNext/>
      <w:numPr>
        <w:ilvl w:val="2"/>
        <w:numId w:val="3"/>
      </w:numPr>
      <w:jc w:val="center"/>
      <w:outlineLvl w:val="2"/>
    </w:pPr>
    <w:rPr>
      <w:rFonts w:ascii="Times New Roman" w:hAnsi="Times New Roman" w:cs="Times New Roman"/>
      <w:b/>
      <w:bCs w:val="0"/>
      <w:i/>
      <w:sz w:val="36"/>
      <w:szCs w:val="20"/>
    </w:rPr>
  </w:style>
  <w:style w:type="paragraph" w:styleId="Heading4">
    <w:name w:val="heading 4"/>
    <w:basedOn w:val="Normal"/>
    <w:next w:val="Normal"/>
    <w:qFormat/>
    <w:rsid w:val="000B652F"/>
    <w:pPr>
      <w:keepNext/>
      <w:numPr>
        <w:ilvl w:val="3"/>
        <w:numId w:val="3"/>
      </w:numPr>
      <w:outlineLvl w:val="3"/>
    </w:pPr>
    <w:rPr>
      <w:rFonts w:ascii="Times New Roman" w:hAnsi="Times New Roman" w:cs="Times New Roman"/>
      <w:bCs w:val="0"/>
      <w:sz w:val="28"/>
      <w:szCs w:val="20"/>
    </w:rPr>
  </w:style>
  <w:style w:type="paragraph" w:styleId="Heading5">
    <w:name w:val="heading 5"/>
    <w:basedOn w:val="Normal"/>
    <w:next w:val="Normal"/>
    <w:qFormat/>
    <w:rsid w:val="000B652F"/>
    <w:pPr>
      <w:keepNext/>
      <w:numPr>
        <w:ilvl w:val="4"/>
        <w:numId w:val="3"/>
      </w:numPr>
      <w:jc w:val="both"/>
      <w:outlineLvl w:val="4"/>
    </w:pPr>
    <w:rPr>
      <w:rFonts w:ascii="Times New Roman" w:hAnsi="Times New Roman" w:cs="Times New Roman"/>
      <w:bCs w:val="0"/>
      <w:sz w:val="32"/>
      <w:szCs w:val="20"/>
    </w:rPr>
  </w:style>
  <w:style w:type="paragraph" w:styleId="Heading6">
    <w:name w:val="heading 6"/>
    <w:basedOn w:val="Normal"/>
    <w:next w:val="Normal"/>
    <w:qFormat/>
    <w:rsid w:val="000B652F"/>
    <w:pPr>
      <w:keepNext/>
      <w:numPr>
        <w:ilvl w:val="5"/>
        <w:numId w:val="3"/>
      </w:numPr>
      <w:tabs>
        <w:tab w:val="left" w:pos="4230"/>
        <w:tab w:val="right" w:leader="dot" w:pos="7920"/>
      </w:tabs>
      <w:jc w:val="both"/>
      <w:outlineLvl w:val="5"/>
    </w:pPr>
    <w:rPr>
      <w:rFonts w:ascii="Times New Roman" w:hAnsi="Times New Roman" w:cs="Times New Roman"/>
      <w:b/>
      <w:bCs w:val="0"/>
      <w:sz w:val="32"/>
      <w:szCs w:val="20"/>
    </w:rPr>
  </w:style>
  <w:style w:type="paragraph" w:styleId="Heading7">
    <w:name w:val="heading 7"/>
    <w:basedOn w:val="Normal"/>
    <w:next w:val="Normal"/>
    <w:qFormat/>
    <w:rsid w:val="000B652F"/>
    <w:pPr>
      <w:keepNext/>
      <w:numPr>
        <w:ilvl w:val="6"/>
        <w:numId w:val="3"/>
      </w:numPr>
      <w:tabs>
        <w:tab w:val="left" w:pos="1440"/>
        <w:tab w:val="left" w:pos="2160"/>
      </w:tabs>
      <w:jc w:val="both"/>
      <w:outlineLvl w:val="6"/>
    </w:pPr>
    <w:rPr>
      <w:rFonts w:ascii="Times New Roman" w:hAnsi="Times New Roman" w:cs="Times New Roman"/>
      <w:b/>
      <w:bCs w:val="0"/>
      <w:sz w:val="28"/>
      <w:szCs w:val="20"/>
      <w:u w:val="single"/>
    </w:rPr>
  </w:style>
  <w:style w:type="paragraph" w:styleId="Heading8">
    <w:name w:val="heading 8"/>
    <w:basedOn w:val="Normal"/>
    <w:next w:val="Normal"/>
    <w:qFormat/>
    <w:rsid w:val="000B652F"/>
    <w:pPr>
      <w:keepNext/>
      <w:numPr>
        <w:ilvl w:val="7"/>
        <w:numId w:val="3"/>
      </w:numPr>
      <w:jc w:val="center"/>
      <w:outlineLvl w:val="7"/>
    </w:pPr>
    <w:rPr>
      <w:rFonts w:ascii="Times New Roman" w:hAnsi="Times New Roman" w:cs="Times New Roman"/>
      <w:b/>
      <w:bCs w:val="0"/>
      <w:sz w:val="32"/>
      <w:szCs w:val="20"/>
      <w:u w:val="single"/>
    </w:rPr>
  </w:style>
  <w:style w:type="paragraph" w:styleId="Heading9">
    <w:name w:val="heading 9"/>
    <w:basedOn w:val="Normal"/>
    <w:next w:val="Normal"/>
    <w:qFormat/>
    <w:rsid w:val="000B652F"/>
    <w:pPr>
      <w:keepNext/>
      <w:numPr>
        <w:ilvl w:val="8"/>
        <w:numId w:val="3"/>
      </w:numPr>
      <w:outlineLvl w:val="8"/>
    </w:pPr>
    <w:rPr>
      <w:rFonts w:ascii="Times New Roman" w:hAnsi="Times New Roman" w:cs="Times New Roman"/>
      <w:b/>
      <w:bCs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D3787E"/>
    <w:pPr>
      <w:spacing w:after="120" w:line="480" w:lineRule="auto"/>
      <w:ind w:left="283"/>
    </w:pPr>
  </w:style>
  <w:style w:type="character" w:styleId="CommentReference">
    <w:name w:val="annotation reference"/>
    <w:uiPriority w:val="99"/>
    <w:semiHidden/>
    <w:rsid w:val="00D3787E"/>
    <w:rPr>
      <w:sz w:val="16"/>
      <w:szCs w:val="16"/>
    </w:rPr>
  </w:style>
  <w:style w:type="paragraph" w:styleId="CommentText">
    <w:name w:val="annotation text"/>
    <w:basedOn w:val="Normal"/>
    <w:link w:val="CommentTextChar"/>
    <w:semiHidden/>
    <w:rsid w:val="00D3787E"/>
    <w:rPr>
      <w:sz w:val="20"/>
      <w:szCs w:val="20"/>
    </w:rPr>
  </w:style>
  <w:style w:type="paragraph" w:styleId="BalloonText">
    <w:name w:val="Balloon Text"/>
    <w:basedOn w:val="Normal"/>
    <w:semiHidden/>
    <w:rsid w:val="00D3787E"/>
    <w:rPr>
      <w:rFonts w:ascii="Tahoma" w:hAnsi="Tahoma" w:cs="Tahoma"/>
      <w:sz w:val="16"/>
      <w:szCs w:val="16"/>
    </w:rPr>
  </w:style>
  <w:style w:type="paragraph" w:styleId="BodyTextIndent">
    <w:name w:val="Body Text Indent"/>
    <w:basedOn w:val="Normal"/>
    <w:rsid w:val="000B652F"/>
    <w:pPr>
      <w:spacing w:after="120"/>
      <w:ind w:left="283"/>
    </w:pPr>
  </w:style>
  <w:style w:type="paragraph" w:styleId="Header">
    <w:name w:val="header"/>
    <w:basedOn w:val="Normal"/>
    <w:rsid w:val="000463F7"/>
    <w:pPr>
      <w:tabs>
        <w:tab w:val="center" w:pos="4153"/>
        <w:tab w:val="right" w:pos="8306"/>
      </w:tabs>
    </w:pPr>
  </w:style>
  <w:style w:type="paragraph" w:styleId="Footer">
    <w:name w:val="footer"/>
    <w:basedOn w:val="Normal"/>
    <w:rsid w:val="000463F7"/>
    <w:pPr>
      <w:tabs>
        <w:tab w:val="center" w:pos="4153"/>
        <w:tab w:val="right" w:pos="8306"/>
      </w:tabs>
    </w:pPr>
  </w:style>
  <w:style w:type="character" w:styleId="PageNumber">
    <w:name w:val="page number"/>
    <w:basedOn w:val="DefaultParagraphFont"/>
    <w:rsid w:val="00F75606"/>
  </w:style>
  <w:style w:type="paragraph" w:styleId="BodyText">
    <w:name w:val="Body Text"/>
    <w:basedOn w:val="Normal"/>
    <w:link w:val="BodyTextChar"/>
    <w:rsid w:val="00AF4583"/>
    <w:pPr>
      <w:spacing w:after="120"/>
    </w:pPr>
    <w:rPr>
      <w:rFonts w:ascii="Times New Roman" w:hAnsi="Times New Roman" w:cs="Times New Roman"/>
      <w:bCs w:val="0"/>
    </w:rPr>
  </w:style>
  <w:style w:type="character" w:customStyle="1" w:styleId="BodyTextChar">
    <w:name w:val="Body Text Char"/>
    <w:link w:val="BodyText"/>
    <w:rsid w:val="00AF4583"/>
    <w:rPr>
      <w:sz w:val="24"/>
      <w:szCs w:val="24"/>
      <w:lang w:eastAsia="en-US"/>
    </w:rPr>
  </w:style>
  <w:style w:type="table" w:styleId="TableGrid">
    <w:name w:val="Table Grid"/>
    <w:basedOn w:val="TableNormal"/>
    <w:rsid w:val="00AF4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8659B1"/>
    <w:pPr>
      <w:keepNext/>
      <w:numPr>
        <w:numId w:val="10"/>
      </w:numPr>
      <w:spacing w:before="360" w:after="240"/>
      <w:jc w:val="both"/>
      <w:outlineLvl w:val="0"/>
    </w:pPr>
    <w:rPr>
      <w:rFonts w:ascii="Palatino Linotype" w:hAnsi="Palatino Linotype" w:cs="Times New Roman"/>
      <w:b/>
      <w:bCs w:val="0"/>
      <w:smallCaps/>
      <w:sz w:val="22"/>
    </w:rPr>
  </w:style>
  <w:style w:type="paragraph" w:customStyle="1" w:styleId="B2">
    <w:name w:val="B2"/>
    <w:basedOn w:val="B1"/>
    <w:rsid w:val="008659B1"/>
    <w:pPr>
      <w:keepNext w:val="0"/>
      <w:numPr>
        <w:ilvl w:val="1"/>
      </w:numPr>
      <w:spacing w:before="120" w:after="120"/>
      <w:outlineLvl w:val="1"/>
    </w:pPr>
    <w:rPr>
      <w:b w:val="0"/>
      <w:smallCaps w:val="0"/>
    </w:rPr>
  </w:style>
  <w:style w:type="paragraph" w:customStyle="1" w:styleId="B3">
    <w:name w:val="B3"/>
    <w:basedOn w:val="B2"/>
    <w:rsid w:val="008659B1"/>
    <w:pPr>
      <w:numPr>
        <w:ilvl w:val="2"/>
      </w:numPr>
      <w:outlineLvl w:val="2"/>
    </w:pPr>
  </w:style>
  <w:style w:type="paragraph" w:customStyle="1" w:styleId="B4">
    <w:name w:val="B4"/>
    <w:basedOn w:val="B3"/>
    <w:rsid w:val="008659B1"/>
    <w:pPr>
      <w:numPr>
        <w:ilvl w:val="3"/>
      </w:numPr>
      <w:outlineLvl w:val="3"/>
    </w:pPr>
  </w:style>
  <w:style w:type="paragraph" w:customStyle="1" w:styleId="B5">
    <w:name w:val="B5"/>
    <w:basedOn w:val="B4"/>
    <w:rsid w:val="008659B1"/>
    <w:pPr>
      <w:numPr>
        <w:ilvl w:val="4"/>
      </w:numPr>
      <w:outlineLvl w:val="4"/>
    </w:pPr>
  </w:style>
  <w:style w:type="paragraph" w:styleId="CommentSubject">
    <w:name w:val="annotation subject"/>
    <w:basedOn w:val="CommentText"/>
    <w:next w:val="CommentText"/>
    <w:link w:val="CommentSubjectChar"/>
    <w:rsid w:val="00153C8D"/>
    <w:rPr>
      <w:b/>
    </w:rPr>
  </w:style>
  <w:style w:type="character" w:customStyle="1" w:styleId="CommentTextChar">
    <w:name w:val="Comment Text Char"/>
    <w:link w:val="CommentText"/>
    <w:semiHidden/>
    <w:rsid w:val="00153C8D"/>
    <w:rPr>
      <w:rFonts w:ascii="Arial" w:hAnsi="Arial" w:cs="Arial"/>
      <w:bCs/>
      <w:lang w:eastAsia="en-US"/>
    </w:rPr>
  </w:style>
  <w:style w:type="character" w:customStyle="1" w:styleId="CommentSubjectChar">
    <w:name w:val="Comment Subject Char"/>
    <w:link w:val="CommentSubject"/>
    <w:rsid w:val="00153C8D"/>
    <w:rPr>
      <w:rFonts w:ascii="Arial" w:hAnsi="Arial" w:cs="Arial"/>
      <w:b/>
      <w:bCs/>
      <w:lang w:eastAsia="en-US"/>
    </w:rPr>
  </w:style>
  <w:style w:type="paragraph" w:styleId="Revision">
    <w:name w:val="Revision"/>
    <w:hidden/>
    <w:uiPriority w:val="99"/>
    <w:semiHidden/>
    <w:rsid w:val="007D42B2"/>
    <w:rPr>
      <w:rFonts w:ascii="Arial" w:hAnsi="Arial" w:cs="Arial"/>
      <w:bCs/>
      <w:sz w:val="24"/>
      <w:szCs w:val="24"/>
      <w:lang w:eastAsia="en-US"/>
    </w:rPr>
  </w:style>
  <w:style w:type="paragraph" w:styleId="ListParagraph">
    <w:name w:val="List Paragraph"/>
    <w:basedOn w:val="Normal"/>
    <w:uiPriority w:val="34"/>
    <w:qFormat/>
    <w:rsid w:val="00550F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3" ma:contentTypeDescription="Create a new document." ma:contentTypeScope="" ma:versionID="51c9d020e265cc9f51307ff1f2e4821f">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a150ecbf9d047f9c9601828299b2ba2"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08FFF-5387-4022-A056-5CBE709D4827}">
  <ds:schemaRefs>
    <ds:schemaRef ds:uri="http://schemas.microsoft.com/office/2006/metadata/properties"/>
    <ds:schemaRef ds:uri="http://schemas.microsoft.com/office/infopath/2007/PartnerControls"/>
    <ds:schemaRef ds:uri="090efa07-1915-42b2-8f09-4ebb8036b799"/>
    <ds:schemaRef ds:uri="96ee3491-b5b1-4be3-80a9-381477ef7be2"/>
  </ds:schemaRefs>
</ds:datastoreItem>
</file>

<file path=customXml/itemProps2.xml><?xml version="1.0" encoding="utf-8"?>
<ds:datastoreItem xmlns:ds="http://schemas.openxmlformats.org/officeDocument/2006/customXml" ds:itemID="{27871C87-0475-4ADC-ABD2-54D29B5F0273}">
  <ds:schemaRefs>
    <ds:schemaRef ds:uri="http://schemas.microsoft.com/sharepoint/v3/contenttype/forms"/>
  </ds:schemaRefs>
</ds:datastoreItem>
</file>

<file path=customXml/itemProps3.xml><?xml version="1.0" encoding="utf-8"?>
<ds:datastoreItem xmlns:ds="http://schemas.openxmlformats.org/officeDocument/2006/customXml" ds:itemID="{E7FBBC18-ECA8-472D-9A57-4C52ADD2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efa07-1915-42b2-8f09-4ebb8036b799"/>
    <ds:schemaRef ds:uri="96ee3491-b5b1-4be3-80a9-381477ef7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E608B-A9D4-48E8-A052-51759C56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2780</Words>
  <Characters>13539</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Schedule 4 – Contract Price</vt:lpstr>
    </vt:vector>
  </TitlesOfParts>
  <Company>Norfolk County Council</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4 – Contract Price</dc:title>
  <dc:subject/>
  <dc:creator>ssfcr</dc:creator>
  <cp:keywords/>
  <dc:description/>
  <cp:lastModifiedBy>Annie Southgate</cp:lastModifiedBy>
  <cp:revision>15</cp:revision>
  <cp:lastPrinted>2019-08-06T16:10:00Z</cp:lastPrinted>
  <dcterms:created xsi:type="dcterms:W3CDTF">2025-04-23T14:53:00Z</dcterms:created>
  <dcterms:modified xsi:type="dcterms:W3CDTF">2025-05-30T10:23:00Z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4191200</vt:r8>
  </property>
  <property fmtid="{D5CDD505-2E9C-101B-9397-08002B2CF9AE}" pid="4" name="MediaServiceImageTags">
    <vt:lpwstr/>
  </property>
</Properties>
</file>